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197B3" w14:textId="45B38EBB" w:rsidR="00F3464D" w:rsidRPr="00F3464D" w:rsidRDefault="00B07696" w:rsidP="00F3464D">
      <w:pPr>
        <w:spacing w:before="1"/>
        <w:ind w:left="1890" w:right="1772" w:hanging="394"/>
        <w:jc w:val="center"/>
        <w:rPr>
          <w:rFonts w:ascii="Times New Roman" w:hAnsi="Times New Roman" w:cs="Times New Roman"/>
          <w:b/>
          <w:u w:val="single"/>
        </w:rPr>
      </w:pPr>
      <w:r w:rsidRPr="00F3464D">
        <w:rPr>
          <w:rFonts w:ascii="Times New Roman" w:hAnsi="Times New Roman" w:cs="Times New Roman"/>
          <w:b/>
        </w:rPr>
        <w:t>ΛΙΣΤΑ ΕΛΕΓΧΟΥ ΔΙΚΑΙΟΛΟΓΗΤΙΚΩΝ</w:t>
      </w:r>
      <w:r w:rsidR="00F3464D" w:rsidRPr="00F3464D">
        <w:rPr>
          <w:rFonts w:ascii="Times New Roman" w:hAnsi="Times New Roman" w:cs="Times New Roman"/>
          <w:b/>
        </w:rPr>
        <w:t xml:space="preserve"> ΑΙΤΗΣΗΣ</w:t>
      </w:r>
    </w:p>
    <w:p w14:paraId="3AE91544" w14:textId="4E2BDDE9" w:rsidR="003D5EBA" w:rsidRPr="00871788" w:rsidRDefault="003D5EBA" w:rsidP="00561A14">
      <w:pPr>
        <w:pStyle w:val="1"/>
        <w:spacing w:before="76"/>
        <w:ind w:left="3506" w:right="3823"/>
        <w:jc w:val="center"/>
        <w:rPr>
          <w:rFonts w:ascii="Times New Roman" w:hAnsi="Times New Roman" w:cs="Times New Roman"/>
        </w:rPr>
      </w:pPr>
    </w:p>
    <w:p w14:paraId="5E92E443" w14:textId="0350D1DB" w:rsidR="003D5EBA" w:rsidRPr="00871788" w:rsidRDefault="003D5EBA" w:rsidP="000F77E5">
      <w:pPr>
        <w:spacing w:line="251" w:lineRule="exact"/>
        <w:ind w:firstLine="220"/>
        <w:jc w:val="center"/>
        <w:rPr>
          <w:rFonts w:ascii="Times New Roman" w:hAnsi="Times New Roman" w:cs="Times New Roman"/>
        </w:rPr>
      </w:pPr>
    </w:p>
    <w:p w14:paraId="418AB41C" w14:textId="012C7183" w:rsidR="0026635D" w:rsidRDefault="0026635D" w:rsidP="000F77E5">
      <w:pPr>
        <w:spacing w:line="251" w:lineRule="exact"/>
        <w:ind w:firstLine="220"/>
        <w:jc w:val="center"/>
      </w:pPr>
    </w:p>
    <w:tbl>
      <w:tblPr>
        <w:tblStyle w:val="a9"/>
        <w:tblW w:w="0" w:type="auto"/>
        <w:tblInd w:w="220" w:type="dxa"/>
        <w:tblLook w:val="04A0" w:firstRow="1" w:lastRow="0" w:firstColumn="1" w:lastColumn="0" w:noHBand="0" w:noVBand="1"/>
      </w:tblPr>
      <w:tblGrid>
        <w:gridCol w:w="11000"/>
      </w:tblGrid>
      <w:tr w:rsidR="0026635D" w:rsidRPr="008E3B8B" w14:paraId="3AAAC827" w14:textId="77777777" w:rsidTr="001410AD">
        <w:tc>
          <w:tcPr>
            <w:tcW w:w="11220" w:type="dxa"/>
          </w:tcPr>
          <w:p w14:paraId="46D705A3" w14:textId="77777777" w:rsidR="0026635D" w:rsidRPr="008E3B8B" w:rsidRDefault="0026635D" w:rsidP="0026635D">
            <w:pPr>
              <w:pStyle w:val="a4"/>
              <w:numPr>
                <w:ilvl w:val="0"/>
                <w:numId w:val="16"/>
              </w:numPr>
              <w:spacing w:before="1"/>
              <w:ind w:right="1772"/>
              <w:jc w:val="both"/>
              <w:rPr>
                <w:rFonts w:ascii="Times New Roman" w:hAnsi="Times New Roman" w:cs="Times New Roman"/>
                <w:b/>
              </w:rPr>
            </w:pPr>
            <w:r w:rsidRPr="008E3B8B">
              <w:rPr>
                <w:rFonts w:ascii="Times New Roman" w:hAnsi="Times New Roman" w:cs="Times New Roman"/>
                <w:b/>
              </w:rPr>
              <w:t xml:space="preserve">Άδειας δυνατότητας παραγωγής και </w:t>
            </w:r>
          </w:p>
          <w:p w14:paraId="42002431" w14:textId="1C19049E" w:rsidR="0026635D" w:rsidRPr="008E3B8B" w:rsidRDefault="0026635D" w:rsidP="0026635D">
            <w:pPr>
              <w:pStyle w:val="a4"/>
              <w:numPr>
                <w:ilvl w:val="0"/>
                <w:numId w:val="16"/>
              </w:numPr>
              <w:spacing w:before="1"/>
              <w:ind w:right="1772"/>
              <w:jc w:val="both"/>
              <w:rPr>
                <w:rFonts w:ascii="Times New Roman" w:hAnsi="Times New Roman" w:cs="Times New Roman"/>
                <w:b/>
              </w:rPr>
            </w:pPr>
            <w:r>
              <w:rPr>
                <w:rFonts w:ascii="Times New Roman" w:hAnsi="Times New Roman" w:cs="Times New Roman"/>
                <w:b/>
              </w:rPr>
              <w:t>Άδεια Παραγωγής αποκλειστικά για εξαγωγή</w:t>
            </w:r>
          </w:p>
          <w:p w14:paraId="1A794DCF" w14:textId="77777777" w:rsidR="0026635D" w:rsidRPr="008E3B8B" w:rsidRDefault="0026635D" w:rsidP="001410AD">
            <w:pPr>
              <w:pStyle w:val="a4"/>
              <w:spacing w:before="1"/>
              <w:ind w:left="720" w:right="1772" w:firstLine="0"/>
              <w:jc w:val="both"/>
              <w:rPr>
                <w:rFonts w:ascii="Times New Roman" w:hAnsi="Times New Roman" w:cs="Times New Roman"/>
                <w:b/>
              </w:rPr>
            </w:pPr>
            <w:r w:rsidRPr="008E3B8B">
              <w:rPr>
                <w:rFonts w:ascii="Times New Roman" w:hAnsi="Times New Roman" w:cs="Times New Roman"/>
                <w:b/>
              </w:rPr>
              <w:t>Εγχωρίως Παραγόμενων Τελικών Προϊόντων Φαρμακευτικής Κάνναβης</w:t>
            </w:r>
          </w:p>
        </w:tc>
      </w:tr>
      <w:tr w:rsidR="0026635D" w:rsidRPr="008E3B8B" w14:paraId="169DDDE8" w14:textId="77777777" w:rsidTr="001410AD">
        <w:tc>
          <w:tcPr>
            <w:tcW w:w="11220" w:type="dxa"/>
          </w:tcPr>
          <w:p w14:paraId="44CD64B9" w14:textId="06D2E74F" w:rsidR="0026635D" w:rsidRPr="008E3B8B" w:rsidRDefault="0026635D" w:rsidP="00C45A63">
            <w:pPr>
              <w:spacing w:before="1"/>
              <w:ind w:right="1772"/>
              <w:jc w:val="both"/>
              <w:rPr>
                <w:rFonts w:ascii="Times New Roman" w:hAnsi="Times New Roman" w:cs="Times New Roman"/>
                <w:b/>
                <w:i/>
                <w:sz w:val="20"/>
                <w:szCs w:val="20"/>
              </w:rPr>
            </w:pPr>
            <w:r w:rsidRPr="008E3B8B">
              <w:rPr>
                <w:rFonts w:ascii="Times New Roman" w:hAnsi="Times New Roman" w:cs="Times New Roman"/>
                <w:i/>
                <w:sz w:val="20"/>
                <w:szCs w:val="20"/>
              </w:rPr>
              <w:t xml:space="preserve">           Βάση τ</w:t>
            </w:r>
            <w:r w:rsidR="00C45A63">
              <w:rPr>
                <w:rFonts w:ascii="Times New Roman" w:hAnsi="Times New Roman" w:cs="Times New Roman"/>
                <w:i/>
                <w:sz w:val="20"/>
                <w:szCs w:val="20"/>
              </w:rPr>
              <w:t>ων</w:t>
            </w:r>
            <w:r w:rsidRPr="008E3B8B">
              <w:rPr>
                <w:rFonts w:ascii="Times New Roman" w:hAnsi="Times New Roman" w:cs="Times New Roman"/>
                <w:i/>
                <w:sz w:val="20"/>
                <w:szCs w:val="20"/>
              </w:rPr>
              <w:t xml:space="preserve"> </w:t>
            </w:r>
            <w:r w:rsidR="00F4165F">
              <w:rPr>
                <w:rFonts w:ascii="Times New Roman" w:hAnsi="Times New Roman" w:cs="Times New Roman"/>
                <w:i/>
                <w:sz w:val="20"/>
                <w:szCs w:val="20"/>
              </w:rPr>
              <w:t xml:space="preserve"> αρ</w:t>
            </w:r>
            <w:r w:rsidR="00C45A63">
              <w:rPr>
                <w:rFonts w:ascii="Times New Roman" w:hAnsi="Times New Roman" w:cs="Times New Roman"/>
                <w:i/>
                <w:sz w:val="20"/>
                <w:szCs w:val="20"/>
              </w:rPr>
              <w:t>θ</w:t>
            </w:r>
            <w:r w:rsidR="00F4165F">
              <w:rPr>
                <w:rFonts w:ascii="Times New Roman" w:hAnsi="Times New Roman" w:cs="Times New Roman"/>
                <w:i/>
                <w:sz w:val="20"/>
                <w:szCs w:val="20"/>
              </w:rPr>
              <w:t>.2ΙΒ, 2ΙΓ</w:t>
            </w:r>
            <w:r w:rsidR="00C45A63">
              <w:rPr>
                <w:rFonts w:ascii="Times New Roman" w:hAnsi="Times New Roman" w:cs="Times New Roman"/>
                <w:i/>
                <w:sz w:val="20"/>
                <w:szCs w:val="20"/>
              </w:rPr>
              <w:t>, 2ΙΣΤ</w:t>
            </w:r>
            <w:r w:rsidR="00F4165F">
              <w:rPr>
                <w:rFonts w:ascii="Times New Roman" w:hAnsi="Times New Roman" w:cs="Times New Roman"/>
                <w:i/>
                <w:sz w:val="20"/>
                <w:szCs w:val="20"/>
              </w:rPr>
              <w:t xml:space="preserve"> του ν</w:t>
            </w:r>
            <w:r>
              <w:rPr>
                <w:rFonts w:ascii="Times New Roman" w:hAnsi="Times New Roman" w:cs="Times New Roman"/>
                <w:i/>
                <w:sz w:val="20"/>
                <w:szCs w:val="20"/>
              </w:rPr>
              <w:t>.</w:t>
            </w:r>
            <w:r w:rsidRPr="00A92EC3">
              <w:rPr>
                <w:rFonts w:ascii="Times New Roman" w:hAnsi="Times New Roman" w:cs="Times New Roman"/>
                <w:i/>
                <w:sz w:val="20"/>
                <w:szCs w:val="20"/>
              </w:rPr>
              <w:t xml:space="preserve"> 4139/2013</w:t>
            </w:r>
            <w:r>
              <w:rPr>
                <w:rFonts w:ascii="Times New Roman" w:hAnsi="Times New Roman" w:cs="Times New Roman"/>
                <w:i/>
                <w:sz w:val="20"/>
                <w:szCs w:val="20"/>
              </w:rPr>
              <w:t xml:space="preserve"> (ΦΕΚ Α΄74) όπως έχει τροποποιηθεί και ισχύει </w:t>
            </w:r>
            <w:r w:rsidR="00C45A63">
              <w:rPr>
                <w:rFonts w:ascii="Times New Roman" w:hAnsi="Times New Roman" w:cs="Times New Roman"/>
                <w:i/>
                <w:sz w:val="20"/>
                <w:szCs w:val="20"/>
              </w:rPr>
              <w:t>και των άρθ. 3</w:t>
            </w:r>
            <w:r w:rsidRPr="008E3B8B">
              <w:rPr>
                <w:rFonts w:ascii="Times New Roman" w:hAnsi="Times New Roman" w:cs="Times New Roman"/>
                <w:i/>
                <w:sz w:val="20"/>
                <w:szCs w:val="20"/>
              </w:rPr>
              <w:t xml:space="preserve"> </w:t>
            </w:r>
            <w:r w:rsidR="00C45A63">
              <w:rPr>
                <w:rFonts w:ascii="Times New Roman" w:hAnsi="Times New Roman" w:cs="Times New Roman"/>
                <w:i/>
                <w:sz w:val="20"/>
                <w:szCs w:val="20"/>
              </w:rPr>
              <w:t xml:space="preserve">παρ.1, </w:t>
            </w:r>
            <w:r w:rsidR="00F4165F">
              <w:rPr>
                <w:rFonts w:ascii="Times New Roman" w:hAnsi="Times New Roman" w:cs="Times New Roman"/>
                <w:i/>
                <w:sz w:val="20"/>
                <w:szCs w:val="20"/>
              </w:rPr>
              <w:t xml:space="preserve"> αρθ 6</w:t>
            </w:r>
            <w:r w:rsidR="00C45A63">
              <w:rPr>
                <w:rFonts w:ascii="Times New Roman" w:hAnsi="Times New Roman" w:cs="Times New Roman"/>
                <w:i/>
                <w:sz w:val="20"/>
                <w:szCs w:val="20"/>
              </w:rPr>
              <w:t xml:space="preserve"> παρ.Β. 1. &amp; αρθ.9 παρ.5 </w:t>
            </w:r>
            <w:r w:rsidR="00F4165F">
              <w:rPr>
                <w:rFonts w:ascii="Times New Roman" w:hAnsi="Times New Roman" w:cs="Times New Roman"/>
                <w:i/>
                <w:sz w:val="20"/>
                <w:szCs w:val="20"/>
              </w:rPr>
              <w:t xml:space="preserve"> </w:t>
            </w:r>
            <w:r w:rsidRPr="008E3B8B">
              <w:rPr>
                <w:rFonts w:ascii="Times New Roman" w:hAnsi="Times New Roman" w:cs="Times New Roman"/>
                <w:i/>
                <w:sz w:val="20"/>
                <w:szCs w:val="20"/>
              </w:rPr>
              <w:t>της Υ.Α. υπ’ αριθμ.</w:t>
            </w:r>
            <w:r w:rsidRPr="008E3B8B">
              <w:rPr>
                <w:rFonts w:ascii="Times New Roman" w:hAnsi="Times New Roman" w:cs="Times New Roman"/>
                <w:b/>
                <w:i/>
                <w:sz w:val="20"/>
                <w:szCs w:val="20"/>
              </w:rPr>
              <w:t xml:space="preserve"> </w:t>
            </w:r>
            <w:r w:rsidRPr="008E3B8B">
              <w:rPr>
                <w:rFonts w:ascii="Times New Roman" w:hAnsi="Times New Roman" w:cs="Times New Roman"/>
                <w:i/>
                <w:sz w:val="20"/>
                <w:szCs w:val="20"/>
              </w:rPr>
              <w:t>Δ3(γ)</w:t>
            </w:r>
            <w:r w:rsidR="00C45A63">
              <w:rPr>
                <w:rFonts w:ascii="Times New Roman" w:hAnsi="Times New Roman" w:cs="Times New Roman"/>
                <w:i/>
                <w:sz w:val="20"/>
                <w:szCs w:val="20"/>
              </w:rPr>
              <w:t>40642</w:t>
            </w:r>
            <w:r w:rsidRPr="008E3B8B">
              <w:rPr>
                <w:rFonts w:ascii="Times New Roman" w:hAnsi="Times New Roman" w:cs="Times New Roman"/>
                <w:i/>
                <w:sz w:val="20"/>
                <w:szCs w:val="20"/>
              </w:rPr>
              <w:t>/202</w:t>
            </w:r>
            <w:r w:rsidR="00C45A63">
              <w:rPr>
                <w:rFonts w:ascii="Times New Roman" w:hAnsi="Times New Roman" w:cs="Times New Roman"/>
                <w:i/>
                <w:sz w:val="20"/>
                <w:szCs w:val="20"/>
              </w:rPr>
              <w:t>4</w:t>
            </w:r>
            <w:r w:rsidRPr="008E3B8B">
              <w:rPr>
                <w:rFonts w:ascii="Times New Roman" w:hAnsi="Times New Roman" w:cs="Times New Roman"/>
                <w:i/>
                <w:sz w:val="20"/>
                <w:szCs w:val="20"/>
              </w:rPr>
              <w:t xml:space="preserve"> (ΦΕΚ Β΄</w:t>
            </w:r>
            <w:r w:rsidR="00C45A63">
              <w:rPr>
                <w:rFonts w:ascii="Times New Roman" w:hAnsi="Times New Roman" w:cs="Times New Roman"/>
                <w:i/>
                <w:sz w:val="20"/>
                <w:szCs w:val="20"/>
              </w:rPr>
              <w:t>4581</w:t>
            </w:r>
            <w:r w:rsidRPr="008E3B8B">
              <w:rPr>
                <w:rFonts w:ascii="Times New Roman" w:hAnsi="Times New Roman" w:cs="Times New Roman"/>
                <w:i/>
                <w:sz w:val="20"/>
                <w:szCs w:val="20"/>
              </w:rPr>
              <w:t>)</w:t>
            </w:r>
          </w:p>
        </w:tc>
      </w:tr>
    </w:tbl>
    <w:p w14:paraId="210B722D" w14:textId="77777777" w:rsidR="0026635D" w:rsidRDefault="0026635D" w:rsidP="000F77E5">
      <w:pPr>
        <w:spacing w:line="251" w:lineRule="exact"/>
        <w:ind w:firstLine="220"/>
        <w:jc w:val="center"/>
      </w:pPr>
    </w:p>
    <w:p w14:paraId="213C736C" w14:textId="2724AF42" w:rsidR="00B17B84" w:rsidRDefault="00B17B84" w:rsidP="000F77E5">
      <w:pPr>
        <w:spacing w:line="251" w:lineRule="exact"/>
        <w:ind w:firstLine="220"/>
        <w:jc w:val="center"/>
      </w:pPr>
    </w:p>
    <w:tbl>
      <w:tblPr>
        <w:tblStyle w:val="10"/>
        <w:tblW w:w="5000" w:type="pct"/>
        <w:tblLook w:val="04A0" w:firstRow="1" w:lastRow="0" w:firstColumn="1" w:lastColumn="0" w:noHBand="0" w:noVBand="1"/>
      </w:tblPr>
      <w:tblGrid>
        <w:gridCol w:w="952"/>
        <w:gridCol w:w="8628"/>
        <w:gridCol w:w="1640"/>
      </w:tblGrid>
      <w:tr w:rsidR="00B17B84" w:rsidRPr="0023327E" w14:paraId="64883B26" w14:textId="77777777" w:rsidTr="00EB5223">
        <w:tc>
          <w:tcPr>
            <w:tcW w:w="5000" w:type="pct"/>
            <w:gridSpan w:val="3"/>
          </w:tcPr>
          <w:p w14:paraId="5FA8A9D5" w14:textId="77777777" w:rsidR="00B17B84" w:rsidRPr="0023327E" w:rsidRDefault="00B17B84" w:rsidP="001410AD">
            <w:pPr>
              <w:rPr>
                <w:rFonts w:ascii="Times New Roman" w:eastAsia="Calibri" w:hAnsi="Times New Roman" w:cs="Times New Roman"/>
                <w:b/>
                <w:lang w:eastAsia="en-US" w:bidi="ar-SA"/>
              </w:rPr>
            </w:pPr>
            <w:r w:rsidRPr="0023327E">
              <w:rPr>
                <w:rFonts w:ascii="Times New Roman" w:eastAsia="Calibri" w:hAnsi="Times New Roman" w:cs="Times New Roman"/>
                <w:b/>
                <w:lang w:eastAsia="en-US" w:bidi="ar-SA"/>
              </w:rPr>
              <w:t>Ι. Άδεια Δυνατότητας παραγωγής (Δικαιολογητικά και Παράβολα)</w:t>
            </w:r>
          </w:p>
        </w:tc>
      </w:tr>
      <w:tr w:rsidR="00B17B84" w:rsidRPr="0023327E" w14:paraId="3DDA8622" w14:textId="77777777" w:rsidTr="00EB5223">
        <w:tc>
          <w:tcPr>
            <w:tcW w:w="5000" w:type="pct"/>
            <w:gridSpan w:val="3"/>
          </w:tcPr>
          <w:p w14:paraId="59521AC9" w14:textId="77777777" w:rsidR="00B17B84" w:rsidRPr="0023327E" w:rsidRDefault="00B17B84" w:rsidP="001410AD">
            <w:pPr>
              <w:rPr>
                <w:rFonts w:ascii="Times New Roman" w:eastAsia="Calibri" w:hAnsi="Times New Roman" w:cs="Times New Roman"/>
                <w:b/>
                <w:lang w:eastAsia="en-US" w:bidi="ar-SA"/>
              </w:rPr>
            </w:pPr>
            <w:r w:rsidRPr="0023327E">
              <w:rPr>
                <w:rFonts w:ascii="Times New Roman" w:eastAsia="Calibri" w:hAnsi="Times New Roman" w:cs="Times New Roman"/>
                <w:b/>
                <w:lang w:eastAsia="en-US" w:bidi="ar-SA"/>
              </w:rPr>
              <w:t>ΙΑ. Δικαιολογητικά</w:t>
            </w:r>
          </w:p>
        </w:tc>
      </w:tr>
      <w:tr w:rsidR="00B17B84" w:rsidRPr="0023327E" w14:paraId="79796FCE" w14:textId="77777777" w:rsidTr="00EB5223">
        <w:tc>
          <w:tcPr>
            <w:tcW w:w="5000" w:type="pct"/>
            <w:gridSpan w:val="3"/>
          </w:tcPr>
          <w:p w14:paraId="03589C86"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02C76FF5" w14:textId="77777777" w:rsidTr="00EB5223">
        <w:tc>
          <w:tcPr>
            <w:tcW w:w="424" w:type="pct"/>
          </w:tcPr>
          <w:p w14:paraId="42C33BB4"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1</w:t>
            </w:r>
          </w:p>
        </w:tc>
        <w:tc>
          <w:tcPr>
            <w:tcW w:w="3845" w:type="pct"/>
          </w:tcPr>
          <w:p w14:paraId="56D64A9F"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Αίτηση του εργοστασίου με τις αιτούμενες μορφές</w:t>
            </w:r>
          </w:p>
        </w:tc>
        <w:tc>
          <w:tcPr>
            <w:tcW w:w="731" w:type="pct"/>
          </w:tcPr>
          <w:p w14:paraId="75F9949E"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090949CF" w14:textId="77777777" w:rsidTr="00EB5223">
        <w:tc>
          <w:tcPr>
            <w:tcW w:w="424" w:type="pct"/>
          </w:tcPr>
          <w:p w14:paraId="381EB58A"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2</w:t>
            </w:r>
          </w:p>
        </w:tc>
        <w:tc>
          <w:tcPr>
            <w:tcW w:w="3845" w:type="pct"/>
          </w:tcPr>
          <w:p w14:paraId="0D273712"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Έγκριση λειτουργίας (Κ.Υ.Α. αριθμ. 51483/700/Φ.15/2018, ΦΕΚ Β΄ 1692)</w:t>
            </w:r>
          </w:p>
        </w:tc>
        <w:tc>
          <w:tcPr>
            <w:tcW w:w="731" w:type="pct"/>
          </w:tcPr>
          <w:p w14:paraId="3478600B"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1F934FED" w14:textId="77777777" w:rsidTr="00EB5223">
        <w:tc>
          <w:tcPr>
            <w:tcW w:w="424" w:type="pct"/>
          </w:tcPr>
          <w:p w14:paraId="44614C70"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3</w:t>
            </w:r>
          </w:p>
        </w:tc>
        <w:tc>
          <w:tcPr>
            <w:tcW w:w="3845" w:type="pct"/>
          </w:tcPr>
          <w:p w14:paraId="63BE2E0A"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Κύριος Φάκελος Εγκατάστασης (Site Master File)</w:t>
            </w:r>
          </w:p>
        </w:tc>
        <w:tc>
          <w:tcPr>
            <w:tcW w:w="731" w:type="pct"/>
          </w:tcPr>
          <w:p w14:paraId="11F92F2B"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46859152" w14:textId="77777777" w:rsidTr="00EB5223">
        <w:tc>
          <w:tcPr>
            <w:tcW w:w="424" w:type="pct"/>
          </w:tcPr>
          <w:p w14:paraId="716DFFA0"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4</w:t>
            </w:r>
          </w:p>
        </w:tc>
        <w:tc>
          <w:tcPr>
            <w:tcW w:w="3845" w:type="pct"/>
          </w:tcPr>
          <w:p w14:paraId="23F496BC"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Έλεγχος καταλληλότητας της εγκατάστασης (Installation Qualification) και της λειτουργίας (Operational Qualification) εξοπλισμού και συστημάτων.</w:t>
            </w:r>
          </w:p>
        </w:tc>
        <w:tc>
          <w:tcPr>
            <w:tcW w:w="731" w:type="pct"/>
          </w:tcPr>
          <w:p w14:paraId="79477CA4"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1B0B7B2C" w14:textId="77777777" w:rsidTr="00EB5223">
        <w:tc>
          <w:tcPr>
            <w:tcW w:w="424" w:type="pct"/>
          </w:tcPr>
          <w:p w14:paraId="0D24C671"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5</w:t>
            </w:r>
          </w:p>
        </w:tc>
        <w:tc>
          <w:tcPr>
            <w:tcW w:w="3845" w:type="pct"/>
          </w:tcPr>
          <w:p w14:paraId="56DD93BF"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Διορισμός υπευθύνων επιστημόνων (βλ. αναλυτικά κατωτέρω υπό Ι.Α.)</w:t>
            </w:r>
          </w:p>
        </w:tc>
        <w:tc>
          <w:tcPr>
            <w:tcW w:w="731" w:type="pct"/>
          </w:tcPr>
          <w:p w14:paraId="0D79F728"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03831C13" w14:textId="77777777" w:rsidTr="00EB5223">
        <w:tc>
          <w:tcPr>
            <w:tcW w:w="424" w:type="pct"/>
          </w:tcPr>
          <w:p w14:paraId="2280FEF5"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6</w:t>
            </w:r>
          </w:p>
        </w:tc>
        <w:tc>
          <w:tcPr>
            <w:tcW w:w="3845" w:type="pct"/>
          </w:tcPr>
          <w:p w14:paraId="49C1CAC7"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Βιβλίο ελέγχου α΄ υλών</w:t>
            </w:r>
          </w:p>
        </w:tc>
        <w:tc>
          <w:tcPr>
            <w:tcW w:w="731" w:type="pct"/>
          </w:tcPr>
          <w:p w14:paraId="2A8D22F7"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347BAA79" w14:textId="77777777" w:rsidTr="00EB5223">
        <w:tc>
          <w:tcPr>
            <w:tcW w:w="424" w:type="pct"/>
          </w:tcPr>
          <w:p w14:paraId="57D8BD2C"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7</w:t>
            </w:r>
          </w:p>
        </w:tc>
        <w:tc>
          <w:tcPr>
            <w:tcW w:w="3845" w:type="pct"/>
          </w:tcPr>
          <w:p w14:paraId="30DE2AA2"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Βιβλίο ελέγχου ετοίμων προϊόντων</w:t>
            </w:r>
          </w:p>
        </w:tc>
        <w:tc>
          <w:tcPr>
            <w:tcW w:w="731" w:type="pct"/>
          </w:tcPr>
          <w:p w14:paraId="56166709"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0318AC40" w14:textId="77777777" w:rsidTr="00EB5223">
        <w:tc>
          <w:tcPr>
            <w:tcW w:w="424" w:type="pct"/>
          </w:tcPr>
          <w:p w14:paraId="0747B482"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8</w:t>
            </w:r>
          </w:p>
        </w:tc>
        <w:tc>
          <w:tcPr>
            <w:tcW w:w="3845" w:type="pct"/>
          </w:tcPr>
          <w:p w14:paraId="64E49CD1"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Δικαιολογητικά διορισμού/αντικατάστασης υπεύθυνων επιστημόνων:</w:t>
            </w:r>
          </w:p>
          <w:p w14:paraId="3160E39B" w14:textId="77777777" w:rsidR="00B17B84" w:rsidRPr="0023327E" w:rsidRDefault="00B17B84" w:rsidP="00B17B84">
            <w:pPr>
              <w:numPr>
                <w:ilvl w:val="0"/>
                <w:numId w:val="7"/>
              </w:numPr>
              <w:spacing w:line="252" w:lineRule="exact"/>
              <w:jc w:val="both"/>
              <w:rPr>
                <w:rFonts w:ascii="Times New Roman" w:hAnsi="Times New Roman" w:cs="Times New Roman"/>
              </w:rPr>
            </w:pPr>
            <w:r w:rsidRPr="0023327E">
              <w:rPr>
                <w:rFonts w:ascii="Times New Roman" w:hAnsi="Times New Roman" w:cs="Times New Roman"/>
                <w:u w:val="single"/>
              </w:rPr>
              <w:t>Αίτηση του εργοστασίου</w:t>
            </w:r>
            <w:r w:rsidRPr="0023327E">
              <w:rPr>
                <w:rFonts w:ascii="Times New Roman" w:hAnsi="Times New Roman" w:cs="Times New Roman"/>
              </w:rPr>
              <w:t xml:space="preserve"> ή εργαστηρίου για την έγκριση του διορισμού του υπευθύνου επιστήμονα.</w:t>
            </w:r>
          </w:p>
          <w:p w14:paraId="6D087770" w14:textId="77777777" w:rsidR="00B17B84" w:rsidRPr="0023327E" w:rsidRDefault="00B17B84" w:rsidP="00B17B84">
            <w:pPr>
              <w:numPr>
                <w:ilvl w:val="0"/>
                <w:numId w:val="7"/>
              </w:numPr>
              <w:spacing w:line="244" w:lineRule="auto"/>
              <w:jc w:val="both"/>
              <w:rPr>
                <w:rFonts w:ascii="Times New Roman" w:hAnsi="Times New Roman" w:cs="Times New Roman"/>
              </w:rPr>
            </w:pPr>
            <w:r w:rsidRPr="0023327E">
              <w:rPr>
                <w:rFonts w:ascii="Times New Roman" w:hAnsi="Times New Roman" w:cs="Times New Roman"/>
                <w:u w:val="single"/>
              </w:rPr>
              <w:t>Υπεύθυνη δήλωση</w:t>
            </w:r>
            <w:r w:rsidRPr="0023327E">
              <w:rPr>
                <w:rFonts w:ascii="Times New Roman" w:hAnsi="Times New Roman" w:cs="Times New Roman"/>
              </w:rPr>
              <w:t xml:space="preserve"> του άρθρου 8 του Ν. 1599/1986 της επιχείρησης όπου θα δηλώνεται ότι ο υπεύθυνος θα έχει πλήρη απασχόληση και αν θα ασκεί τα καθήκοντα του υπεύθυνου παραγωγής ή ποιοτικού ελέγχου.</w:t>
            </w:r>
          </w:p>
          <w:p w14:paraId="78DB047C" w14:textId="77777777" w:rsidR="00B17B84" w:rsidRPr="0023327E" w:rsidRDefault="00B17B84" w:rsidP="00B17B84">
            <w:pPr>
              <w:numPr>
                <w:ilvl w:val="0"/>
                <w:numId w:val="7"/>
              </w:numPr>
              <w:spacing w:line="244" w:lineRule="auto"/>
              <w:jc w:val="both"/>
              <w:rPr>
                <w:rFonts w:ascii="Times New Roman" w:hAnsi="Times New Roman" w:cs="Times New Roman"/>
              </w:rPr>
            </w:pPr>
            <w:r w:rsidRPr="0023327E">
              <w:rPr>
                <w:rFonts w:ascii="Times New Roman" w:hAnsi="Times New Roman" w:cs="Times New Roman"/>
                <w:u w:val="single"/>
              </w:rPr>
              <w:t>Αίτηση του επιστήμονα</w:t>
            </w:r>
            <w:r w:rsidRPr="0023327E">
              <w:rPr>
                <w:rFonts w:ascii="Times New Roman" w:hAnsi="Times New Roman" w:cs="Times New Roman"/>
              </w:rPr>
              <w:t xml:space="preserve"> που πρόκειται να αναλάβει την υπευθυνότητα στην οποία θα επισυνάπτονται τα παρακάτω δικαιολογητικά:</w:t>
            </w:r>
          </w:p>
          <w:p w14:paraId="0548128B" w14:textId="77777777" w:rsidR="00B17B84" w:rsidRPr="0023327E" w:rsidRDefault="00B17B84" w:rsidP="00B17B84">
            <w:pPr>
              <w:numPr>
                <w:ilvl w:val="0"/>
                <w:numId w:val="9"/>
              </w:numPr>
              <w:tabs>
                <w:tab w:val="left" w:pos="1140"/>
              </w:tabs>
              <w:spacing w:before="126" w:line="244" w:lineRule="auto"/>
              <w:ind w:right="117"/>
              <w:jc w:val="both"/>
              <w:rPr>
                <w:rFonts w:ascii="Times New Roman" w:hAnsi="Times New Roman" w:cs="Times New Roman"/>
              </w:rPr>
            </w:pPr>
            <w:r w:rsidRPr="0023327E">
              <w:rPr>
                <w:rFonts w:ascii="Times New Roman" w:hAnsi="Times New Roman" w:cs="Times New Roman"/>
              </w:rPr>
              <w:t>Επικυρωμένο αντίγραφο πτυχίου μιας των ειδικοτήτων και σχολών της παραγράφου 1, του άρθρου 27 του Ν.</w:t>
            </w:r>
            <w:r w:rsidRPr="0023327E">
              <w:rPr>
                <w:rFonts w:ascii="Times New Roman" w:hAnsi="Times New Roman" w:cs="Times New Roman"/>
                <w:spacing w:val="1"/>
              </w:rPr>
              <w:t xml:space="preserve"> </w:t>
            </w:r>
            <w:r w:rsidRPr="0023327E">
              <w:rPr>
                <w:rFonts w:ascii="Times New Roman" w:hAnsi="Times New Roman" w:cs="Times New Roman"/>
              </w:rPr>
              <w:t>1316/1983.</w:t>
            </w:r>
          </w:p>
          <w:p w14:paraId="38FC1DF6" w14:textId="77777777" w:rsidR="00B17B84" w:rsidRPr="0023327E" w:rsidRDefault="00B17B84" w:rsidP="00B17B84">
            <w:pPr>
              <w:numPr>
                <w:ilvl w:val="0"/>
                <w:numId w:val="9"/>
              </w:numPr>
              <w:tabs>
                <w:tab w:val="left" w:pos="1140"/>
              </w:tabs>
              <w:spacing w:before="126" w:line="244" w:lineRule="auto"/>
              <w:ind w:right="117"/>
              <w:jc w:val="both"/>
              <w:rPr>
                <w:rFonts w:ascii="Times New Roman" w:hAnsi="Times New Roman" w:cs="Times New Roman"/>
              </w:rPr>
            </w:pPr>
            <w:r w:rsidRPr="0023327E">
              <w:rPr>
                <w:rFonts w:ascii="Times New Roman" w:hAnsi="Times New Roman" w:cs="Times New Roman"/>
              </w:rPr>
              <w:t>Υπεύθυνη δήλωση του άρθρου 8 του Ν. 1599/1986 του υπευθύνου επιστήμονα όπου θα δηλώνεται αναλυτικά η προϋπηρεσία του και η τυχόν υπάρχουσα εξειδίκευση στα αντικείμενα της υπευθυνότητάς του.</w:t>
            </w:r>
          </w:p>
          <w:p w14:paraId="3B163A70" w14:textId="77777777" w:rsidR="00B17B84" w:rsidRPr="0023327E" w:rsidRDefault="00B17B84" w:rsidP="00B17B84">
            <w:pPr>
              <w:numPr>
                <w:ilvl w:val="0"/>
                <w:numId w:val="9"/>
              </w:numPr>
              <w:spacing w:before="126"/>
              <w:rPr>
                <w:rFonts w:ascii="Times New Roman" w:hAnsi="Times New Roman" w:cs="Times New Roman"/>
              </w:rPr>
            </w:pPr>
            <w:r w:rsidRPr="0023327E">
              <w:rPr>
                <w:rFonts w:ascii="Times New Roman" w:hAnsi="Times New Roman" w:cs="Times New Roman"/>
              </w:rPr>
              <w:t xml:space="preserve">Υπεύθυνη δήλωση του άρθρου 8 του Ν. 1599/1986 από τον διοριζόμενο υπεύθυνο όπου θα δηλώνεται ότι: </w:t>
            </w:r>
          </w:p>
          <w:p w14:paraId="5ECCACE2" w14:textId="77777777" w:rsidR="00B17B84" w:rsidRPr="0023327E" w:rsidRDefault="00B17B84" w:rsidP="00B17B84">
            <w:pPr>
              <w:numPr>
                <w:ilvl w:val="0"/>
                <w:numId w:val="10"/>
              </w:numPr>
              <w:spacing w:line="235" w:lineRule="exact"/>
              <w:jc w:val="both"/>
              <w:rPr>
                <w:rFonts w:ascii="Times New Roman" w:hAnsi="Times New Roman" w:cs="Times New Roman"/>
              </w:rPr>
            </w:pPr>
            <w:r w:rsidRPr="0023327E">
              <w:rPr>
                <w:rFonts w:ascii="Times New Roman" w:hAnsi="Times New Roman" w:cs="Times New Roman"/>
              </w:rPr>
              <w:t>Δεν διευθύνει φαρμακείο ή φαρμακαποθήκη ή πρατήριο εργοστασίου αντιπροσωπείας και δεν έχει</w:t>
            </w:r>
          </w:p>
          <w:p w14:paraId="6D113DE7" w14:textId="77777777" w:rsidR="00B17B84" w:rsidRPr="0023327E" w:rsidRDefault="00B17B84" w:rsidP="00B17B84">
            <w:pPr>
              <w:numPr>
                <w:ilvl w:val="0"/>
                <w:numId w:val="10"/>
              </w:numPr>
              <w:spacing w:before="1" w:line="253" w:lineRule="exact"/>
              <w:jc w:val="both"/>
              <w:rPr>
                <w:rFonts w:ascii="Times New Roman" w:hAnsi="Times New Roman" w:cs="Times New Roman"/>
              </w:rPr>
            </w:pPr>
            <w:r w:rsidRPr="0023327E">
              <w:rPr>
                <w:rFonts w:ascii="Times New Roman" w:hAnsi="Times New Roman" w:cs="Times New Roman"/>
              </w:rPr>
              <w:t>άλλη Δημόσια, Δημοτική ή οποιαδήποτε αμειβομένη ιδιωτική θέση.</w:t>
            </w:r>
          </w:p>
          <w:p w14:paraId="4980C506" w14:textId="77777777" w:rsidR="00B17B84" w:rsidRPr="0023327E" w:rsidRDefault="00B17B84" w:rsidP="00B17B84">
            <w:pPr>
              <w:numPr>
                <w:ilvl w:val="0"/>
                <w:numId w:val="10"/>
              </w:numPr>
              <w:jc w:val="both"/>
              <w:rPr>
                <w:rFonts w:ascii="Times New Roman" w:hAnsi="Times New Roman" w:cs="Times New Roman"/>
              </w:rPr>
            </w:pPr>
            <w:r w:rsidRPr="0023327E">
              <w:rPr>
                <w:rFonts w:ascii="Times New Roman" w:hAnsi="Times New Roman" w:cs="Times New Roman"/>
              </w:rPr>
              <w:t>Έχει εκπληρώσει τις στρατιωτικές του υποχρεώσεις ή έχει νόμιμα απαλλαγεί από αυτές (μόνον για άρρενες).</w:t>
            </w:r>
          </w:p>
          <w:p w14:paraId="6C1345A1" w14:textId="77777777" w:rsidR="00B17B84" w:rsidRPr="0023327E" w:rsidRDefault="00B17B84" w:rsidP="00B17B84">
            <w:pPr>
              <w:numPr>
                <w:ilvl w:val="0"/>
                <w:numId w:val="10"/>
              </w:numPr>
              <w:spacing w:line="251" w:lineRule="exact"/>
              <w:jc w:val="both"/>
              <w:rPr>
                <w:rFonts w:ascii="Times New Roman" w:hAnsi="Times New Roman" w:cs="Times New Roman"/>
              </w:rPr>
            </w:pPr>
            <w:r w:rsidRPr="0023327E">
              <w:rPr>
                <w:rFonts w:ascii="Times New Roman" w:hAnsi="Times New Roman" w:cs="Times New Roman"/>
              </w:rPr>
              <w:t>Είναι γραμμένος στα Μητρώα του Δήμου......... ή της Κοινότητας..........</w:t>
            </w:r>
          </w:p>
          <w:p w14:paraId="3A631225" w14:textId="77777777" w:rsidR="00B17B84" w:rsidRPr="0023327E" w:rsidRDefault="00B17B84" w:rsidP="00B17B84">
            <w:pPr>
              <w:numPr>
                <w:ilvl w:val="0"/>
                <w:numId w:val="10"/>
              </w:numPr>
              <w:spacing w:before="1"/>
              <w:jc w:val="both"/>
              <w:rPr>
                <w:rFonts w:ascii="Times New Roman" w:hAnsi="Times New Roman" w:cs="Times New Roman"/>
              </w:rPr>
            </w:pPr>
            <w:r w:rsidRPr="0023327E">
              <w:rPr>
                <w:rFonts w:ascii="Times New Roman" w:hAnsi="Times New Roman" w:cs="Times New Roman"/>
              </w:rPr>
              <w:t>Δεν έχει παραπεμφθεί με τελεσίδικο βούλευμα για κάποιο από τα αδικήματα που αναφέρονται στο εδάφιο δ της παρ. 2 του άρθρου 1 του Α. Ν. 517/68.</w:t>
            </w:r>
          </w:p>
          <w:p w14:paraId="05BBFB93" w14:textId="77777777" w:rsidR="00B17B84" w:rsidRPr="0023327E" w:rsidRDefault="00B17B84" w:rsidP="00B17B84">
            <w:pPr>
              <w:numPr>
                <w:ilvl w:val="0"/>
                <w:numId w:val="10"/>
              </w:numPr>
              <w:spacing w:before="1"/>
              <w:ind w:right="160"/>
              <w:jc w:val="both"/>
              <w:rPr>
                <w:rFonts w:ascii="Times New Roman" w:hAnsi="Times New Roman" w:cs="Times New Roman"/>
              </w:rPr>
            </w:pPr>
            <w:r w:rsidRPr="0023327E">
              <w:rPr>
                <w:rFonts w:ascii="Times New Roman" w:hAnsi="Times New Roman" w:cs="Times New Roman"/>
              </w:rPr>
              <w:t>Δεν έχει τιμωρηθεί για παράβαση της φαρμακευτικής νομοθεσίας με ποινή οριστικής ανάκλησης άδειας λειτουργίας καταστήματος ή άσκησης</w:t>
            </w:r>
            <w:r w:rsidRPr="0023327E">
              <w:rPr>
                <w:rFonts w:ascii="Times New Roman" w:hAnsi="Times New Roman" w:cs="Times New Roman"/>
                <w:spacing w:val="-4"/>
              </w:rPr>
              <w:t xml:space="preserve"> </w:t>
            </w:r>
            <w:r w:rsidRPr="0023327E">
              <w:rPr>
                <w:rFonts w:ascii="Times New Roman" w:hAnsi="Times New Roman" w:cs="Times New Roman"/>
              </w:rPr>
              <w:t>επαγγέλματος.</w:t>
            </w:r>
          </w:p>
          <w:p w14:paraId="17AED99F" w14:textId="77777777" w:rsidR="00B17B84" w:rsidRPr="0023327E" w:rsidRDefault="00B17B84" w:rsidP="00B17B84">
            <w:pPr>
              <w:numPr>
                <w:ilvl w:val="0"/>
                <w:numId w:val="10"/>
              </w:numPr>
              <w:spacing w:line="244" w:lineRule="auto"/>
              <w:jc w:val="both"/>
              <w:rPr>
                <w:rFonts w:ascii="Times New Roman" w:hAnsi="Times New Roman" w:cs="Times New Roman"/>
              </w:rPr>
            </w:pPr>
            <w:r w:rsidRPr="0023327E">
              <w:rPr>
                <w:rFonts w:ascii="Times New Roman" w:hAnsi="Times New Roman" w:cs="Times New Roman"/>
              </w:rPr>
              <w:t>Το εργοστάσιο που θα διευθύνει έχει πλήρη επάρκεια για κανονική λειτουργία και επιστημονική παρασκευή των προϊόντων.</w:t>
            </w:r>
          </w:p>
          <w:p w14:paraId="29DF6A7A" w14:textId="77777777" w:rsidR="00B17B84" w:rsidRPr="0023327E" w:rsidRDefault="00B17B84" w:rsidP="001410AD">
            <w:pPr>
              <w:spacing w:before="3"/>
              <w:rPr>
                <w:rFonts w:ascii="Times New Roman" w:hAnsi="Times New Roman" w:cs="Times New Roman"/>
                <w:sz w:val="20"/>
              </w:rPr>
            </w:pPr>
          </w:p>
          <w:p w14:paraId="7B048942" w14:textId="77777777" w:rsidR="00B17B84" w:rsidRPr="0023327E" w:rsidRDefault="00B17B84" w:rsidP="001410AD">
            <w:pPr>
              <w:ind w:left="220"/>
              <w:rPr>
                <w:rFonts w:ascii="Times New Roman" w:hAnsi="Times New Roman" w:cs="Times New Roman"/>
              </w:rPr>
            </w:pPr>
            <w:r w:rsidRPr="0023327E">
              <w:rPr>
                <w:rFonts w:ascii="Times New Roman" w:hAnsi="Times New Roman" w:cs="Times New Roman"/>
                <w:spacing w:val="-56"/>
                <w:u w:val="single"/>
              </w:rPr>
              <w:t xml:space="preserve"> </w:t>
            </w:r>
            <w:r w:rsidRPr="0023327E">
              <w:rPr>
                <w:rFonts w:ascii="Times New Roman" w:hAnsi="Times New Roman" w:cs="Times New Roman"/>
                <w:i/>
                <w:u w:val="single"/>
              </w:rPr>
              <w:t>Διευκρινίσεις σχετικά με την αντικατάσταση του υπεύθυνου επιστήμονα</w:t>
            </w:r>
            <w:r w:rsidRPr="0023327E">
              <w:rPr>
                <w:rFonts w:ascii="Times New Roman" w:hAnsi="Times New Roman" w:cs="Times New Roman"/>
                <w:u w:val="single"/>
              </w:rPr>
              <w:t>:</w:t>
            </w:r>
          </w:p>
          <w:p w14:paraId="781298FE" w14:textId="77777777" w:rsidR="00B17B84" w:rsidRPr="0023327E" w:rsidRDefault="00B17B84" w:rsidP="00B17B84">
            <w:pPr>
              <w:numPr>
                <w:ilvl w:val="0"/>
                <w:numId w:val="3"/>
              </w:numPr>
              <w:tabs>
                <w:tab w:val="left" w:pos="417"/>
              </w:tabs>
              <w:spacing w:before="2"/>
              <w:ind w:right="589"/>
              <w:rPr>
                <w:rFonts w:ascii="Times New Roman" w:hAnsi="Times New Roman" w:cs="Times New Roman"/>
              </w:rPr>
            </w:pPr>
            <w:r w:rsidRPr="0023327E">
              <w:rPr>
                <w:rFonts w:ascii="Times New Roman" w:hAnsi="Times New Roman" w:cs="Times New Roman"/>
              </w:rPr>
              <w:t>Σε περίπτωση αιτήματος αντικατάστασης του</w:t>
            </w:r>
            <w:r w:rsidRPr="0023327E">
              <w:rPr>
                <w:rFonts w:ascii="Times New Roman" w:hAnsi="Times New Roman" w:cs="Times New Roman"/>
                <w:spacing w:val="-3"/>
              </w:rPr>
              <w:t xml:space="preserve"> </w:t>
            </w:r>
            <w:r w:rsidRPr="0023327E">
              <w:rPr>
                <w:rFonts w:ascii="Times New Roman" w:hAnsi="Times New Roman" w:cs="Times New Roman"/>
              </w:rPr>
              <w:t>υπευθύνου</w:t>
            </w:r>
            <w:r w:rsidRPr="0023327E">
              <w:rPr>
                <w:rFonts w:ascii="Times New Roman" w:hAnsi="Times New Roman" w:cs="Times New Roman"/>
                <w:spacing w:val="-3"/>
              </w:rPr>
              <w:t xml:space="preserve"> </w:t>
            </w:r>
            <w:r w:rsidRPr="0023327E">
              <w:rPr>
                <w:rFonts w:ascii="Times New Roman" w:hAnsi="Times New Roman" w:cs="Times New Roman"/>
              </w:rPr>
              <w:t xml:space="preserve">επιστήμονα, ο εργοδότης </w:t>
            </w:r>
            <w:r w:rsidRPr="0023327E">
              <w:rPr>
                <w:rFonts w:ascii="Times New Roman" w:hAnsi="Times New Roman" w:cs="Times New Roman"/>
                <w:spacing w:val="-3"/>
              </w:rPr>
              <w:t xml:space="preserve"> </w:t>
            </w:r>
            <w:r w:rsidRPr="0023327E">
              <w:rPr>
                <w:rFonts w:ascii="Times New Roman" w:hAnsi="Times New Roman" w:cs="Times New Roman"/>
              </w:rPr>
              <w:t>πρέπει</w:t>
            </w:r>
            <w:r w:rsidRPr="0023327E">
              <w:rPr>
                <w:rFonts w:ascii="Times New Roman" w:hAnsi="Times New Roman" w:cs="Times New Roman"/>
                <w:spacing w:val="-3"/>
              </w:rPr>
              <w:t xml:space="preserve"> </w:t>
            </w:r>
            <w:r w:rsidRPr="0023327E">
              <w:rPr>
                <w:rFonts w:ascii="Times New Roman" w:hAnsi="Times New Roman" w:cs="Times New Roman"/>
              </w:rPr>
              <w:t>να</w:t>
            </w:r>
            <w:r w:rsidRPr="0023327E">
              <w:rPr>
                <w:rFonts w:ascii="Times New Roman" w:hAnsi="Times New Roman" w:cs="Times New Roman"/>
                <w:spacing w:val="-3"/>
              </w:rPr>
              <w:t xml:space="preserve"> </w:t>
            </w:r>
            <w:r w:rsidRPr="0023327E">
              <w:rPr>
                <w:rFonts w:ascii="Times New Roman" w:hAnsi="Times New Roman" w:cs="Times New Roman"/>
              </w:rPr>
              <w:t>καταθέσει</w:t>
            </w:r>
            <w:r w:rsidRPr="0023327E">
              <w:rPr>
                <w:rFonts w:ascii="Times New Roman" w:hAnsi="Times New Roman" w:cs="Times New Roman"/>
                <w:spacing w:val="-3"/>
              </w:rPr>
              <w:t xml:space="preserve"> </w:t>
            </w:r>
            <w:r w:rsidRPr="0023327E">
              <w:rPr>
                <w:rFonts w:ascii="Times New Roman" w:hAnsi="Times New Roman" w:cs="Times New Roman"/>
              </w:rPr>
              <w:t xml:space="preserve">επιπροσθέτως: </w:t>
            </w:r>
          </w:p>
          <w:p w14:paraId="7C843764" w14:textId="77777777" w:rsidR="00B17B84" w:rsidRPr="0023327E" w:rsidRDefault="00B17B84" w:rsidP="001410AD">
            <w:pPr>
              <w:tabs>
                <w:tab w:val="left" w:pos="417"/>
              </w:tabs>
              <w:spacing w:before="2"/>
              <w:ind w:left="220" w:right="589"/>
              <w:jc w:val="both"/>
              <w:rPr>
                <w:rFonts w:ascii="Times New Roman" w:hAnsi="Times New Roman" w:cs="Times New Roman"/>
              </w:rPr>
            </w:pPr>
            <w:r w:rsidRPr="0023327E">
              <w:rPr>
                <w:rFonts w:ascii="Times New Roman" w:hAnsi="Times New Roman" w:cs="Times New Roman"/>
              </w:rPr>
              <w:t>α) Σε περίπτωση απόλυσης του προηγούμενου</w:t>
            </w:r>
            <w:r w:rsidRPr="0023327E">
              <w:rPr>
                <w:rFonts w:ascii="Times New Roman" w:hAnsi="Times New Roman" w:cs="Times New Roman"/>
                <w:spacing w:val="-3"/>
              </w:rPr>
              <w:t xml:space="preserve"> </w:t>
            </w:r>
            <w:r w:rsidRPr="0023327E">
              <w:rPr>
                <w:rFonts w:ascii="Times New Roman" w:hAnsi="Times New Roman" w:cs="Times New Roman"/>
              </w:rPr>
              <w:t>υπευθύνου:</w:t>
            </w:r>
          </w:p>
          <w:p w14:paraId="774DDF8D" w14:textId="77777777" w:rsidR="00B17B84" w:rsidRPr="0023327E" w:rsidRDefault="00B17B84" w:rsidP="00B17B84">
            <w:pPr>
              <w:numPr>
                <w:ilvl w:val="0"/>
                <w:numId w:val="11"/>
              </w:numPr>
              <w:spacing w:line="252" w:lineRule="exact"/>
              <w:jc w:val="both"/>
              <w:rPr>
                <w:rFonts w:ascii="Times New Roman" w:hAnsi="Times New Roman" w:cs="Times New Roman"/>
              </w:rPr>
            </w:pPr>
            <w:r w:rsidRPr="0023327E">
              <w:rPr>
                <w:rFonts w:ascii="Times New Roman" w:hAnsi="Times New Roman" w:cs="Times New Roman"/>
              </w:rPr>
              <w:t>Γραπτή αιτιολόγηση της ζητούμενης αντικατάστασης.</w:t>
            </w:r>
          </w:p>
          <w:p w14:paraId="0186178B" w14:textId="77777777" w:rsidR="00B17B84" w:rsidRPr="0023327E" w:rsidRDefault="00B17B84" w:rsidP="001410AD">
            <w:pPr>
              <w:spacing w:line="252" w:lineRule="exact"/>
              <w:ind w:left="220"/>
              <w:jc w:val="both"/>
              <w:rPr>
                <w:rFonts w:ascii="Times New Roman" w:hAnsi="Times New Roman" w:cs="Times New Roman"/>
              </w:rPr>
            </w:pPr>
            <w:r w:rsidRPr="0023327E">
              <w:rPr>
                <w:rFonts w:ascii="Times New Roman" w:hAnsi="Times New Roman" w:cs="Times New Roman"/>
              </w:rPr>
              <w:t>β) Σε περίπτωση παραίτησης του προηγούμενου υπευθύνου:</w:t>
            </w:r>
          </w:p>
          <w:p w14:paraId="1041D197" w14:textId="77777777" w:rsidR="00B17B84" w:rsidRPr="0023327E" w:rsidRDefault="00B17B84" w:rsidP="00B17B84">
            <w:pPr>
              <w:numPr>
                <w:ilvl w:val="0"/>
                <w:numId w:val="11"/>
              </w:numPr>
              <w:spacing w:before="2"/>
              <w:ind w:right="106"/>
              <w:jc w:val="both"/>
              <w:rPr>
                <w:rFonts w:ascii="Times New Roman" w:hAnsi="Times New Roman" w:cs="Times New Roman"/>
              </w:rPr>
            </w:pPr>
            <w:r w:rsidRPr="0023327E">
              <w:rPr>
                <w:rFonts w:ascii="Times New Roman" w:hAnsi="Times New Roman" w:cs="Times New Roman"/>
              </w:rPr>
              <w:t xml:space="preserve">Αντίγραφο της δήλωσης για παραίτηση που σύμφωνα με το άρθρο 16 του Α.Ν. 751/37 υποχρεώνεται να κάνει ο παραιτηθείς υπεύθυνος 60 ημέρες πριν προς τον Ε.Ο.Φ. και προς τον εργοδότη ή εφ' όσον ο αποχωρήσας υπεύθυνος δεν έχει τηρήσει τις νόμιμες </w:t>
            </w:r>
            <w:r w:rsidRPr="0023327E">
              <w:rPr>
                <w:rFonts w:ascii="Times New Roman" w:hAnsi="Times New Roman" w:cs="Times New Roman"/>
              </w:rPr>
              <w:lastRenderedPageBreak/>
              <w:t>διαδικασίες, υπεύθυνη δήλωση του άρθρου 8 του Ν. 1599/1986 ότι ο αντικαθιστάμενος έφυγε χωρίς προειδοποίηση και δεν απολύθηκε.</w:t>
            </w:r>
          </w:p>
        </w:tc>
        <w:tc>
          <w:tcPr>
            <w:tcW w:w="731" w:type="pct"/>
          </w:tcPr>
          <w:p w14:paraId="48125A22"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55C52244" w14:textId="77777777" w:rsidTr="00EB5223">
        <w:tc>
          <w:tcPr>
            <w:tcW w:w="424" w:type="pct"/>
          </w:tcPr>
          <w:p w14:paraId="6494BF9B" w14:textId="77777777" w:rsidR="00B17B84" w:rsidRPr="0023327E" w:rsidRDefault="00B17B84" w:rsidP="001410AD">
            <w:pPr>
              <w:rPr>
                <w:rFonts w:ascii="Times New Roman" w:eastAsia="Calibri" w:hAnsi="Times New Roman" w:cs="Times New Roman"/>
                <w:lang w:eastAsia="en-US" w:bidi="ar-SA"/>
              </w:rPr>
            </w:pPr>
          </w:p>
        </w:tc>
        <w:tc>
          <w:tcPr>
            <w:tcW w:w="3845" w:type="pct"/>
          </w:tcPr>
          <w:p w14:paraId="39878B88" w14:textId="77777777" w:rsidR="00B17B84" w:rsidRPr="0023327E" w:rsidRDefault="00B17B84" w:rsidP="001410AD">
            <w:pPr>
              <w:rPr>
                <w:rFonts w:ascii="Times New Roman" w:eastAsia="Calibri" w:hAnsi="Times New Roman" w:cs="Times New Roman"/>
                <w:lang w:eastAsia="en-US" w:bidi="ar-SA"/>
              </w:rPr>
            </w:pPr>
          </w:p>
        </w:tc>
        <w:tc>
          <w:tcPr>
            <w:tcW w:w="731" w:type="pct"/>
          </w:tcPr>
          <w:p w14:paraId="2000B24E"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2005E157" w14:textId="77777777" w:rsidTr="00EB5223">
        <w:tc>
          <w:tcPr>
            <w:tcW w:w="5000" w:type="pct"/>
            <w:gridSpan w:val="3"/>
          </w:tcPr>
          <w:p w14:paraId="06C072EF"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b/>
                <w:lang w:eastAsia="en-US" w:bidi="ar-SA"/>
              </w:rPr>
              <w:t xml:space="preserve">Ι.Β. Παράβολα </w:t>
            </w:r>
            <w:r w:rsidRPr="0023327E">
              <w:rPr>
                <w:rFonts w:ascii="Times New Roman" w:eastAsia="Calibri" w:hAnsi="Times New Roman" w:cs="Times New Roman"/>
                <w:i/>
                <w:lang w:eastAsia="en-US" w:bidi="ar-SA"/>
              </w:rPr>
              <w:t>(Υ.Α. υπ’ αρ. ΔΥΓ3α/Γ. Π171107/2008 ΦΕΚ 2689Β΄/31-12-2008 αρ.7)</w:t>
            </w:r>
          </w:p>
        </w:tc>
      </w:tr>
      <w:tr w:rsidR="00B17B84" w:rsidRPr="0023327E" w14:paraId="557B4BB9" w14:textId="77777777" w:rsidTr="00EB5223">
        <w:tc>
          <w:tcPr>
            <w:tcW w:w="424" w:type="pct"/>
          </w:tcPr>
          <w:p w14:paraId="1CA28805" w14:textId="77777777" w:rsidR="00B17B84" w:rsidRPr="0023327E" w:rsidRDefault="00B17B84" w:rsidP="001410AD">
            <w:pPr>
              <w:jc w:val="both"/>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1</w:t>
            </w:r>
          </w:p>
        </w:tc>
        <w:tc>
          <w:tcPr>
            <w:tcW w:w="3845" w:type="pct"/>
          </w:tcPr>
          <w:p w14:paraId="2248F140"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2.500,00 Ευρώ για χορήγηση άδειας δυνατότητας παραγωγής για τελικά προϊόντα φαρμακευτικής κάνναβης.</w:t>
            </w:r>
          </w:p>
        </w:tc>
        <w:tc>
          <w:tcPr>
            <w:tcW w:w="731" w:type="pct"/>
          </w:tcPr>
          <w:p w14:paraId="635BD806"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47D44FD3" w14:textId="77777777" w:rsidTr="00EB5223">
        <w:tc>
          <w:tcPr>
            <w:tcW w:w="424" w:type="pct"/>
          </w:tcPr>
          <w:p w14:paraId="7614E779" w14:textId="77777777" w:rsidR="00B17B84" w:rsidRPr="0023327E" w:rsidRDefault="00B17B84" w:rsidP="001410AD">
            <w:pPr>
              <w:jc w:val="both"/>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2</w:t>
            </w:r>
          </w:p>
        </w:tc>
        <w:tc>
          <w:tcPr>
            <w:tcW w:w="3845" w:type="pct"/>
          </w:tcPr>
          <w:p w14:paraId="1B01030C"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400,00 Ευρώ ανά μορφή για τελικά προϊόντα φαρμακευτικής κάνναβης.</w:t>
            </w:r>
          </w:p>
        </w:tc>
        <w:tc>
          <w:tcPr>
            <w:tcW w:w="731" w:type="pct"/>
          </w:tcPr>
          <w:p w14:paraId="10DEA107"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43FA4C66" w14:textId="77777777" w:rsidTr="00EB5223">
        <w:tc>
          <w:tcPr>
            <w:tcW w:w="424" w:type="pct"/>
          </w:tcPr>
          <w:p w14:paraId="37073A07" w14:textId="77777777" w:rsidR="00B17B84" w:rsidRPr="0023327E" w:rsidRDefault="00B17B84" w:rsidP="001410AD">
            <w:pPr>
              <w:jc w:val="both"/>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3</w:t>
            </w:r>
          </w:p>
        </w:tc>
        <w:tc>
          <w:tcPr>
            <w:tcW w:w="3845" w:type="pct"/>
          </w:tcPr>
          <w:p w14:paraId="2B49F95C"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50,00 Ευρώ για την θεώρηση κάθε βιβλίου</w:t>
            </w:r>
          </w:p>
        </w:tc>
        <w:tc>
          <w:tcPr>
            <w:tcW w:w="731" w:type="pct"/>
          </w:tcPr>
          <w:p w14:paraId="4FEFF797" w14:textId="77777777" w:rsidR="00B17B84" w:rsidRPr="0023327E" w:rsidRDefault="00B17B84" w:rsidP="001410AD">
            <w:pPr>
              <w:rPr>
                <w:rFonts w:ascii="Times New Roman" w:eastAsia="Calibri" w:hAnsi="Times New Roman" w:cs="Times New Roman"/>
                <w:lang w:eastAsia="en-US" w:bidi="ar-SA"/>
              </w:rPr>
            </w:pPr>
          </w:p>
        </w:tc>
      </w:tr>
      <w:tr w:rsidR="00B17B84" w:rsidRPr="0023327E" w14:paraId="62D3ABE6" w14:textId="77777777" w:rsidTr="00EB5223">
        <w:tc>
          <w:tcPr>
            <w:tcW w:w="424" w:type="pct"/>
          </w:tcPr>
          <w:p w14:paraId="7451B826" w14:textId="77777777" w:rsidR="00B17B84" w:rsidRPr="0023327E" w:rsidRDefault="00B17B84" w:rsidP="001410AD">
            <w:pPr>
              <w:jc w:val="both"/>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4</w:t>
            </w:r>
          </w:p>
        </w:tc>
        <w:tc>
          <w:tcPr>
            <w:tcW w:w="3845" w:type="pct"/>
          </w:tcPr>
          <w:p w14:paraId="7E127480"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250,00 Ευρώ για τον διορισμό/αντικατάσταση</w:t>
            </w:r>
          </w:p>
        </w:tc>
        <w:tc>
          <w:tcPr>
            <w:tcW w:w="731" w:type="pct"/>
          </w:tcPr>
          <w:p w14:paraId="250C4584" w14:textId="77777777" w:rsidR="00B17B84" w:rsidRPr="0023327E" w:rsidRDefault="00B17B84" w:rsidP="001410AD">
            <w:pPr>
              <w:rPr>
                <w:rFonts w:ascii="Times New Roman" w:eastAsia="Calibri" w:hAnsi="Times New Roman" w:cs="Times New Roman"/>
                <w:lang w:eastAsia="en-US" w:bidi="ar-SA"/>
              </w:rPr>
            </w:pPr>
          </w:p>
        </w:tc>
      </w:tr>
    </w:tbl>
    <w:p w14:paraId="7E843CEF" w14:textId="32229CA7" w:rsidR="00B17B84" w:rsidRDefault="00B17B84">
      <w:pPr>
        <w:spacing w:before="7" w:line="500" w:lineRule="atLeast"/>
        <w:ind w:left="220" w:right="4268"/>
      </w:pPr>
    </w:p>
    <w:tbl>
      <w:tblPr>
        <w:tblStyle w:val="2"/>
        <w:tblW w:w="5000" w:type="pct"/>
        <w:tblLook w:val="04A0" w:firstRow="1" w:lastRow="0" w:firstColumn="1" w:lastColumn="0" w:noHBand="0" w:noVBand="1"/>
      </w:tblPr>
      <w:tblGrid>
        <w:gridCol w:w="11220"/>
      </w:tblGrid>
      <w:tr w:rsidR="00B17B84" w:rsidRPr="0023327E" w14:paraId="3449AC79" w14:textId="77777777" w:rsidTr="00EB5223">
        <w:tc>
          <w:tcPr>
            <w:tcW w:w="5000" w:type="pct"/>
          </w:tcPr>
          <w:p w14:paraId="2D9E7DB7" w14:textId="78C283C3" w:rsidR="00B17B84" w:rsidRPr="0023327E" w:rsidRDefault="00B17B84" w:rsidP="0026635D">
            <w:pPr>
              <w:rPr>
                <w:rFonts w:ascii="Times New Roman" w:eastAsia="Calibri" w:hAnsi="Times New Roman" w:cs="Times New Roman"/>
                <w:b/>
                <w:lang w:eastAsia="en-US" w:bidi="ar-SA"/>
              </w:rPr>
            </w:pPr>
            <w:r w:rsidRPr="0023327E">
              <w:rPr>
                <w:rFonts w:ascii="Times New Roman" w:eastAsia="Calibri" w:hAnsi="Times New Roman" w:cs="Times New Roman"/>
                <w:b/>
                <w:lang w:eastAsia="en-US" w:bidi="ar-SA"/>
              </w:rPr>
              <w:t xml:space="preserve">ΙΙ. </w:t>
            </w:r>
            <w:r w:rsidR="0026635D">
              <w:rPr>
                <w:rFonts w:ascii="Times New Roman" w:eastAsia="Calibri" w:hAnsi="Times New Roman" w:cs="Times New Roman"/>
                <w:b/>
                <w:lang w:eastAsia="en-US" w:bidi="ar-SA"/>
              </w:rPr>
              <w:t>Άδεια Παραγωγής αποκλειστικά για Εξαγωγή</w:t>
            </w:r>
            <w:r w:rsidRPr="0023327E">
              <w:rPr>
                <w:rFonts w:ascii="Times New Roman" w:eastAsia="Calibri" w:hAnsi="Times New Roman" w:cs="Times New Roman"/>
                <w:b/>
                <w:lang w:eastAsia="en-US" w:bidi="ar-SA"/>
              </w:rPr>
              <w:t>– Δικαιολογητικά &amp; Παράβολα</w:t>
            </w:r>
          </w:p>
        </w:tc>
      </w:tr>
      <w:tr w:rsidR="00B17B84" w:rsidRPr="0023327E" w14:paraId="53D90669" w14:textId="77777777" w:rsidTr="00EB5223">
        <w:tc>
          <w:tcPr>
            <w:tcW w:w="5000" w:type="pct"/>
          </w:tcPr>
          <w:p w14:paraId="096A7361" w14:textId="5550725E" w:rsidR="00B17B84" w:rsidRPr="0023327E" w:rsidRDefault="00B17B84" w:rsidP="00817E7B">
            <w:pPr>
              <w:jc w:val="both"/>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 xml:space="preserve">Τα πληροφοριακά στοιχεία και έγγραφα που συνοδεύουν την αίτηση </w:t>
            </w:r>
            <w:r w:rsidR="00817E7B">
              <w:rPr>
                <w:rFonts w:ascii="Times New Roman" w:eastAsia="Calibri" w:hAnsi="Times New Roman" w:cs="Times New Roman"/>
                <w:lang w:eastAsia="en-US" w:bidi="ar-SA"/>
              </w:rPr>
              <w:t>άδεια δυνατότητας παραγωγής</w:t>
            </w:r>
            <w:r w:rsidRPr="0023327E">
              <w:rPr>
                <w:rFonts w:ascii="Times New Roman" w:eastAsia="Calibri" w:hAnsi="Times New Roman" w:cs="Times New Roman"/>
                <w:lang w:eastAsia="en-US" w:bidi="ar-SA"/>
              </w:rPr>
              <w:t xml:space="preserve"> τελικού προϊόντος φαρμακευτικής κάνναβης</w:t>
            </w:r>
            <w:r w:rsidR="00817E7B">
              <w:rPr>
                <w:rFonts w:ascii="Times New Roman" w:eastAsia="Calibri" w:hAnsi="Times New Roman" w:cs="Times New Roman"/>
                <w:lang w:eastAsia="en-US" w:bidi="ar-SA"/>
              </w:rPr>
              <w:t xml:space="preserve"> αποκλειστικά για εξαγωγή</w:t>
            </w:r>
            <w:r w:rsidRPr="0023327E">
              <w:rPr>
                <w:rFonts w:ascii="Times New Roman" w:eastAsia="Calibri" w:hAnsi="Times New Roman" w:cs="Times New Roman"/>
                <w:lang w:eastAsia="en-US" w:bidi="ar-SA"/>
              </w:rPr>
              <w:t xml:space="preserve"> ταξινομούνται σε </w:t>
            </w:r>
            <w:r w:rsidR="0026635D">
              <w:rPr>
                <w:rFonts w:ascii="Times New Roman" w:eastAsia="Calibri" w:hAnsi="Times New Roman" w:cs="Times New Roman"/>
                <w:lang w:eastAsia="en-US" w:bidi="ar-SA"/>
              </w:rPr>
              <w:t>2</w:t>
            </w:r>
            <w:r w:rsidRPr="0023327E">
              <w:rPr>
                <w:rFonts w:ascii="Times New Roman" w:eastAsia="Calibri" w:hAnsi="Times New Roman" w:cs="Times New Roman"/>
                <w:lang w:eastAsia="en-US" w:bidi="ar-SA"/>
              </w:rPr>
              <w:t xml:space="preserve"> </w:t>
            </w:r>
            <w:r w:rsidR="00D4421F">
              <w:rPr>
                <w:rFonts w:ascii="Times New Roman" w:eastAsia="Calibri" w:hAnsi="Times New Roman" w:cs="Times New Roman"/>
                <w:lang w:eastAsia="en-US" w:bidi="ar-SA"/>
              </w:rPr>
              <w:t>Ενότητες</w:t>
            </w:r>
            <w:r w:rsidR="00D4421F" w:rsidRPr="0023327E">
              <w:rPr>
                <w:rFonts w:ascii="Times New Roman" w:eastAsia="Calibri" w:hAnsi="Times New Roman" w:cs="Times New Roman"/>
                <w:lang w:eastAsia="en-US" w:bidi="ar-SA"/>
              </w:rPr>
              <w:t xml:space="preserve"> </w:t>
            </w:r>
            <w:r w:rsidRPr="0023327E">
              <w:rPr>
                <w:rFonts w:ascii="Times New Roman" w:eastAsia="Calibri" w:hAnsi="Times New Roman" w:cs="Times New Roman"/>
                <w:lang w:eastAsia="en-US" w:bidi="ar-SA"/>
              </w:rPr>
              <w:t>(</w:t>
            </w:r>
            <w:r w:rsidR="00D4421F">
              <w:rPr>
                <w:rFonts w:ascii="Times New Roman" w:eastAsia="Calibri" w:hAnsi="Times New Roman" w:cs="Times New Roman"/>
                <w:lang w:val="en-US" w:eastAsia="en-US" w:bidi="ar-SA"/>
              </w:rPr>
              <w:t>Modules</w:t>
            </w:r>
            <w:r w:rsidRPr="0023327E">
              <w:rPr>
                <w:rFonts w:ascii="Times New Roman" w:eastAsia="Calibri" w:hAnsi="Times New Roman" w:cs="Times New Roman"/>
                <w:lang w:eastAsia="en-US" w:bidi="ar-SA"/>
              </w:rPr>
              <w:t>):</w:t>
            </w:r>
          </w:p>
        </w:tc>
      </w:tr>
      <w:tr w:rsidR="00B17B84" w:rsidRPr="0023327E" w14:paraId="3D66769F" w14:textId="77777777" w:rsidTr="00EB5223">
        <w:tc>
          <w:tcPr>
            <w:tcW w:w="5000" w:type="pct"/>
          </w:tcPr>
          <w:p w14:paraId="47D7D07F" w14:textId="650D8AF2" w:rsidR="00B17B84" w:rsidRPr="0023327E" w:rsidRDefault="00D4421F" w:rsidP="00B17B84">
            <w:pPr>
              <w:numPr>
                <w:ilvl w:val="0"/>
                <w:numId w:val="14"/>
              </w:numPr>
              <w:contextualSpacing/>
              <w:rPr>
                <w:rFonts w:ascii="Times New Roman" w:eastAsia="Calibri" w:hAnsi="Times New Roman" w:cs="Times New Roman"/>
                <w:lang w:eastAsia="en-US" w:bidi="ar-SA"/>
              </w:rPr>
            </w:pPr>
            <w:r>
              <w:rPr>
                <w:rFonts w:ascii="Times New Roman" w:eastAsia="Calibri" w:hAnsi="Times New Roman" w:cs="Times New Roman"/>
                <w:lang w:eastAsia="en-US" w:bidi="ar-SA"/>
              </w:rPr>
              <w:t>Ενότητα</w:t>
            </w:r>
            <w:r w:rsidRPr="0023327E">
              <w:rPr>
                <w:rFonts w:ascii="Times New Roman" w:eastAsia="Calibri" w:hAnsi="Times New Roman" w:cs="Times New Roman"/>
                <w:lang w:eastAsia="en-US" w:bidi="ar-SA"/>
              </w:rPr>
              <w:t xml:space="preserve"> </w:t>
            </w:r>
            <w:r w:rsidR="00B17B84" w:rsidRPr="0023327E">
              <w:rPr>
                <w:rFonts w:ascii="Times New Roman" w:eastAsia="Calibri" w:hAnsi="Times New Roman" w:cs="Times New Roman"/>
                <w:lang w:eastAsia="en-US" w:bidi="ar-SA"/>
              </w:rPr>
              <w:t>I (</w:t>
            </w:r>
            <w:r>
              <w:rPr>
                <w:rFonts w:ascii="Times New Roman" w:eastAsia="Calibri" w:hAnsi="Times New Roman" w:cs="Times New Roman"/>
                <w:lang w:val="en-US" w:eastAsia="en-US" w:bidi="ar-SA"/>
              </w:rPr>
              <w:t>Module</w:t>
            </w:r>
            <w:r w:rsidRPr="0023327E">
              <w:rPr>
                <w:rFonts w:ascii="Times New Roman" w:eastAsia="Calibri" w:hAnsi="Times New Roman" w:cs="Times New Roman"/>
                <w:lang w:eastAsia="en-US" w:bidi="ar-SA"/>
              </w:rPr>
              <w:t xml:space="preserve"> </w:t>
            </w:r>
            <w:r w:rsidR="00B17B84" w:rsidRPr="0023327E">
              <w:rPr>
                <w:rFonts w:ascii="Times New Roman" w:eastAsia="Calibri" w:hAnsi="Times New Roman" w:cs="Times New Roman"/>
                <w:lang w:eastAsia="en-US" w:bidi="ar-SA"/>
              </w:rPr>
              <w:t>I): περιέχει ειδικά διοικητικά στοιχεία και έγγραφα (δεδομένα)</w:t>
            </w:r>
          </w:p>
        </w:tc>
      </w:tr>
      <w:tr w:rsidR="00B17B84" w:rsidRPr="0023327E" w14:paraId="4DFD4162" w14:textId="77777777" w:rsidTr="00EB5223">
        <w:tc>
          <w:tcPr>
            <w:tcW w:w="5000" w:type="pct"/>
          </w:tcPr>
          <w:p w14:paraId="1E3CE394" w14:textId="1702D08D" w:rsidR="00B17B84" w:rsidRDefault="00D4421F" w:rsidP="00EB5223">
            <w:pPr>
              <w:pStyle w:val="a4"/>
              <w:numPr>
                <w:ilvl w:val="0"/>
                <w:numId w:val="14"/>
              </w:numPr>
              <w:contextualSpacing/>
              <w:rPr>
                <w:rFonts w:ascii="Times New Roman" w:eastAsia="Calibri" w:hAnsi="Times New Roman" w:cs="Times New Roman"/>
                <w:lang w:eastAsia="en-US" w:bidi="ar-SA"/>
              </w:rPr>
            </w:pPr>
            <w:r>
              <w:rPr>
                <w:rFonts w:ascii="Times New Roman" w:eastAsia="Calibri" w:hAnsi="Times New Roman" w:cs="Times New Roman"/>
                <w:lang w:eastAsia="en-US" w:bidi="ar-SA"/>
              </w:rPr>
              <w:t>Ενότητα</w:t>
            </w:r>
            <w:r w:rsidRPr="00EB5223">
              <w:rPr>
                <w:rFonts w:ascii="Times New Roman" w:eastAsia="Calibri" w:hAnsi="Times New Roman" w:cs="Times New Roman"/>
                <w:lang w:eastAsia="en-US" w:bidi="ar-SA"/>
              </w:rPr>
              <w:t xml:space="preserve"> </w:t>
            </w:r>
            <w:r w:rsidR="008E4B8F" w:rsidRPr="00EB5223">
              <w:rPr>
                <w:rFonts w:ascii="Times New Roman" w:eastAsia="Calibri" w:hAnsi="Times New Roman" w:cs="Times New Roman"/>
                <w:lang w:eastAsia="en-US" w:bidi="ar-SA"/>
              </w:rPr>
              <w:t>III (</w:t>
            </w:r>
            <w:r>
              <w:rPr>
                <w:rFonts w:ascii="Times New Roman" w:eastAsia="Calibri" w:hAnsi="Times New Roman" w:cs="Times New Roman"/>
                <w:lang w:val="en-US" w:eastAsia="en-US" w:bidi="ar-SA"/>
              </w:rPr>
              <w:t>Module</w:t>
            </w:r>
            <w:r w:rsidRPr="00EB5223">
              <w:rPr>
                <w:rFonts w:ascii="Times New Roman" w:eastAsia="Calibri" w:hAnsi="Times New Roman" w:cs="Times New Roman"/>
                <w:lang w:eastAsia="en-US" w:bidi="ar-SA"/>
              </w:rPr>
              <w:t xml:space="preserve"> </w:t>
            </w:r>
            <w:r w:rsidR="008E4B8F" w:rsidRPr="00EB5223">
              <w:rPr>
                <w:rFonts w:ascii="Times New Roman" w:eastAsia="Calibri" w:hAnsi="Times New Roman" w:cs="Times New Roman"/>
                <w:lang w:eastAsia="en-US" w:bidi="ar-SA"/>
              </w:rPr>
              <w:t>IIΙ): περιέχει χημική, φαρμακευτική ή/και βιολογική τεκμηρίωση</w:t>
            </w:r>
          </w:p>
          <w:p w14:paraId="1EE18D7A" w14:textId="339F43C0" w:rsidR="00A262E6" w:rsidRPr="00EB5223" w:rsidRDefault="00A262E6" w:rsidP="00EB5223">
            <w:pPr>
              <w:pStyle w:val="a4"/>
              <w:ind w:left="720" w:firstLine="0"/>
              <w:contextualSpacing/>
              <w:rPr>
                <w:rFonts w:ascii="Times New Roman" w:eastAsia="Calibri" w:hAnsi="Times New Roman" w:cs="Times New Roman"/>
                <w:lang w:eastAsia="en-US" w:bidi="ar-SA"/>
              </w:rPr>
            </w:pPr>
          </w:p>
        </w:tc>
      </w:tr>
      <w:tr w:rsidR="00B17B84" w:rsidRPr="0023327E" w14:paraId="40071AAD" w14:textId="77777777" w:rsidTr="00EB5223">
        <w:tc>
          <w:tcPr>
            <w:tcW w:w="5000" w:type="pct"/>
          </w:tcPr>
          <w:p w14:paraId="07C2320F" w14:textId="428F1C79" w:rsidR="00B17B84" w:rsidRPr="0023327E" w:rsidRDefault="00B17B84" w:rsidP="00EB5223">
            <w:pPr>
              <w:ind w:left="720"/>
              <w:contextualSpacing/>
              <w:rPr>
                <w:rFonts w:ascii="Times New Roman" w:eastAsia="Calibri" w:hAnsi="Times New Roman" w:cs="Times New Roman"/>
                <w:lang w:eastAsia="en-US" w:bidi="ar-SA"/>
              </w:rPr>
            </w:pPr>
          </w:p>
        </w:tc>
      </w:tr>
      <w:tr w:rsidR="00B17B84" w:rsidRPr="0023327E" w14:paraId="73957AAA" w14:textId="77777777" w:rsidTr="00EB5223">
        <w:tc>
          <w:tcPr>
            <w:tcW w:w="5000" w:type="pct"/>
          </w:tcPr>
          <w:p w14:paraId="25905B1D" w14:textId="77777777" w:rsidR="00B17B84" w:rsidRPr="0023327E" w:rsidRDefault="00B17B84" w:rsidP="001410AD">
            <w:pPr>
              <w:rPr>
                <w:rFonts w:ascii="Times New Roman" w:eastAsia="Calibri" w:hAnsi="Times New Roman" w:cs="Times New Roman"/>
                <w:lang w:eastAsia="en-US" w:bidi="ar-SA"/>
              </w:rPr>
            </w:pPr>
          </w:p>
          <w:p w14:paraId="2E0436F6" w14:textId="620761A0" w:rsidR="00B17B84" w:rsidRPr="0023327E" w:rsidRDefault="0026635D" w:rsidP="001410AD">
            <w:pPr>
              <w:rPr>
                <w:rFonts w:ascii="Times New Roman" w:eastAsia="Calibri" w:hAnsi="Times New Roman" w:cs="Times New Roman"/>
                <w:lang w:eastAsia="en-US" w:bidi="ar-SA"/>
              </w:rPr>
            </w:pPr>
            <w:r>
              <w:rPr>
                <w:rFonts w:ascii="Times New Roman" w:eastAsia="Calibri" w:hAnsi="Times New Roman" w:cs="Times New Roman"/>
                <w:lang w:eastAsia="en-US" w:bidi="ar-SA"/>
              </w:rPr>
              <w:t>•</w:t>
            </w:r>
            <w:r>
              <w:rPr>
                <w:rFonts w:ascii="Times New Roman" w:eastAsia="Calibri" w:hAnsi="Times New Roman" w:cs="Times New Roman"/>
                <w:lang w:eastAsia="en-US" w:bidi="ar-SA"/>
              </w:rPr>
              <w:tab/>
              <w:t xml:space="preserve">Σε </w:t>
            </w:r>
            <w:r w:rsidR="00D4421F">
              <w:rPr>
                <w:rFonts w:ascii="Times New Roman" w:eastAsia="Calibri" w:hAnsi="Times New Roman" w:cs="Times New Roman"/>
                <w:lang w:eastAsia="en-US" w:bidi="ar-SA"/>
              </w:rPr>
              <w:t>κάθε μια ενότητα</w:t>
            </w:r>
            <w:r>
              <w:rPr>
                <w:rFonts w:ascii="Times New Roman" w:eastAsia="Calibri" w:hAnsi="Times New Roman" w:cs="Times New Roman"/>
                <w:lang w:eastAsia="en-US" w:bidi="ar-SA"/>
              </w:rPr>
              <w:t xml:space="preserve"> (I</w:t>
            </w:r>
            <w:r w:rsidR="00A262E6">
              <w:rPr>
                <w:rFonts w:ascii="Times New Roman" w:eastAsia="Calibri" w:hAnsi="Times New Roman" w:cs="Times New Roman"/>
                <w:lang w:eastAsia="en-US" w:bidi="ar-SA"/>
              </w:rPr>
              <w:t xml:space="preserve"> και</w:t>
            </w:r>
            <w:r>
              <w:rPr>
                <w:rFonts w:ascii="Times New Roman" w:eastAsia="Calibri" w:hAnsi="Times New Roman" w:cs="Times New Roman"/>
                <w:lang w:eastAsia="en-US" w:bidi="ar-SA"/>
              </w:rPr>
              <w:t xml:space="preserve"> ΙΙΙ</w:t>
            </w:r>
            <w:r w:rsidR="00B17B84" w:rsidRPr="0023327E">
              <w:rPr>
                <w:rFonts w:ascii="Times New Roman" w:eastAsia="Calibri" w:hAnsi="Times New Roman" w:cs="Times New Roman"/>
                <w:lang w:eastAsia="en-US" w:bidi="ar-SA"/>
              </w:rPr>
              <w:t>) περιέχεται πίνακας περιεχομένων.</w:t>
            </w:r>
          </w:p>
          <w:p w14:paraId="72BD4385" w14:textId="3A40CEE6" w:rsidR="00B17B84" w:rsidRPr="0023327E" w:rsidRDefault="0026635D" w:rsidP="001410AD">
            <w:pPr>
              <w:rPr>
                <w:rFonts w:ascii="Times New Roman" w:eastAsia="Calibri" w:hAnsi="Times New Roman" w:cs="Times New Roman"/>
                <w:lang w:eastAsia="en-US" w:bidi="ar-SA"/>
              </w:rPr>
            </w:pPr>
            <w:r>
              <w:rPr>
                <w:rFonts w:ascii="Times New Roman" w:eastAsia="Calibri" w:hAnsi="Times New Roman" w:cs="Times New Roman"/>
                <w:lang w:eastAsia="en-US" w:bidi="ar-SA"/>
              </w:rPr>
              <w:t>•</w:t>
            </w:r>
            <w:r>
              <w:rPr>
                <w:rFonts w:ascii="Times New Roman" w:eastAsia="Calibri" w:hAnsi="Times New Roman" w:cs="Times New Roman"/>
                <w:lang w:eastAsia="en-US" w:bidi="ar-SA"/>
              </w:rPr>
              <w:tab/>
            </w:r>
            <w:r w:rsidR="00D4421F">
              <w:rPr>
                <w:rFonts w:ascii="Times New Roman" w:eastAsia="Calibri" w:hAnsi="Times New Roman" w:cs="Times New Roman"/>
                <w:lang w:eastAsia="en-US" w:bidi="ar-SA"/>
              </w:rPr>
              <w:t>Οι ενότητες</w:t>
            </w:r>
            <w:r>
              <w:rPr>
                <w:rFonts w:ascii="Times New Roman" w:eastAsia="Calibri" w:hAnsi="Times New Roman" w:cs="Times New Roman"/>
                <w:lang w:eastAsia="en-US" w:bidi="ar-SA"/>
              </w:rPr>
              <w:t xml:space="preserve"> I</w:t>
            </w:r>
            <w:r w:rsidR="00A262E6">
              <w:rPr>
                <w:rFonts w:ascii="Times New Roman" w:eastAsia="Calibri" w:hAnsi="Times New Roman" w:cs="Times New Roman"/>
                <w:lang w:eastAsia="en-US" w:bidi="ar-SA"/>
              </w:rPr>
              <w:t xml:space="preserve"> και </w:t>
            </w:r>
            <w:r>
              <w:rPr>
                <w:rFonts w:ascii="Times New Roman" w:eastAsia="Calibri" w:hAnsi="Times New Roman" w:cs="Times New Roman"/>
                <w:lang w:eastAsia="en-US" w:bidi="ar-SA"/>
              </w:rPr>
              <w:t>III,</w:t>
            </w:r>
            <w:r w:rsidR="00B17B84" w:rsidRPr="0023327E">
              <w:rPr>
                <w:rFonts w:ascii="Times New Roman" w:eastAsia="Calibri" w:hAnsi="Times New Roman" w:cs="Times New Roman"/>
                <w:lang w:eastAsia="en-US" w:bidi="ar-SA"/>
              </w:rPr>
              <w:t xml:space="preserve"> γίνονται </w:t>
            </w:r>
            <w:r w:rsidR="00D4421F" w:rsidRPr="0023327E">
              <w:rPr>
                <w:rFonts w:ascii="Times New Roman" w:eastAsia="Calibri" w:hAnsi="Times New Roman" w:cs="Times New Roman"/>
                <w:lang w:eastAsia="en-US" w:bidi="ar-SA"/>
              </w:rPr>
              <w:t>δεκτ</w:t>
            </w:r>
            <w:r w:rsidR="00D4421F">
              <w:rPr>
                <w:rFonts w:ascii="Times New Roman" w:eastAsia="Calibri" w:hAnsi="Times New Roman" w:cs="Times New Roman"/>
                <w:lang w:eastAsia="en-US" w:bidi="ar-SA"/>
              </w:rPr>
              <w:t>ές</w:t>
            </w:r>
            <w:r w:rsidR="00D4421F" w:rsidRPr="0023327E">
              <w:rPr>
                <w:rFonts w:ascii="Times New Roman" w:eastAsia="Calibri" w:hAnsi="Times New Roman" w:cs="Times New Roman"/>
                <w:lang w:eastAsia="en-US" w:bidi="ar-SA"/>
              </w:rPr>
              <w:t xml:space="preserve"> </w:t>
            </w:r>
            <w:r w:rsidR="00B17B84" w:rsidRPr="0023327E">
              <w:rPr>
                <w:rFonts w:ascii="Times New Roman" w:eastAsia="Calibri" w:hAnsi="Times New Roman" w:cs="Times New Roman"/>
                <w:lang w:eastAsia="en-US" w:bidi="ar-SA"/>
              </w:rPr>
              <w:t>στην Ελληνική ή στην Αγγλική γλώσσα.</w:t>
            </w:r>
          </w:p>
          <w:p w14:paraId="61D44272"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w:t>
            </w:r>
            <w:r w:rsidRPr="0023327E">
              <w:rPr>
                <w:rFonts w:ascii="Times New Roman" w:eastAsia="Calibri" w:hAnsi="Times New Roman" w:cs="Times New Roman"/>
                <w:lang w:eastAsia="en-US" w:bidi="ar-SA"/>
              </w:rPr>
              <w:tab/>
              <w:t>Για την ονοματολογία των δραστικών ουσιών και των εκδόχων των φαρμακευτικών προϊόντων να χρησιμοποιούνται οι ΙΝΝ ονομασίες (International Non-proprietary Names)/Ph.Eur.</w:t>
            </w:r>
          </w:p>
          <w:p w14:paraId="2705F671" w14:textId="7FF6F5C3"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w:t>
            </w:r>
            <w:r w:rsidRPr="0023327E">
              <w:rPr>
                <w:rFonts w:ascii="Times New Roman" w:eastAsia="Calibri" w:hAnsi="Times New Roman" w:cs="Times New Roman"/>
                <w:lang w:eastAsia="en-US" w:bidi="ar-SA"/>
              </w:rPr>
              <w:tab/>
              <w:t>Οι μορφές, και οι περιέκτες των φαρμακευτικών προϊόντων να αποδίδονται βάσει των τυπικών όρων (standard terms).</w:t>
            </w:r>
          </w:p>
          <w:p w14:paraId="2ACC1D86" w14:textId="77777777" w:rsidR="00B17B84" w:rsidRPr="0023327E" w:rsidRDefault="00B17B84" w:rsidP="001410AD">
            <w:pPr>
              <w:rPr>
                <w:rFonts w:ascii="Times New Roman" w:eastAsia="Calibri" w:hAnsi="Times New Roman" w:cs="Times New Roman"/>
                <w:lang w:eastAsia="en-US" w:bidi="ar-SA"/>
              </w:rPr>
            </w:pPr>
            <w:r w:rsidRPr="0023327E">
              <w:rPr>
                <w:rFonts w:ascii="Times New Roman" w:eastAsia="Calibri" w:hAnsi="Times New Roman" w:cs="Times New Roman"/>
                <w:lang w:eastAsia="en-US" w:bidi="ar-SA"/>
              </w:rPr>
              <w:t>•</w:t>
            </w:r>
            <w:r w:rsidRPr="0023327E">
              <w:rPr>
                <w:rFonts w:ascii="Times New Roman" w:eastAsia="Calibri" w:hAnsi="Times New Roman" w:cs="Times New Roman"/>
                <w:lang w:eastAsia="en-US" w:bidi="ar-SA"/>
              </w:rPr>
              <w:tab/>
              <w:t>Οι φαρμακευτικές εταιρείες, που δηλώνονται στα διάφορα πεδία του εντύπου της αίτησης να προσδιορίζονται και με τον κωδικό ΕΟΦ (για χορήγηση, διευκρίνιση, προσδιορισμό του παραπάνω κωδικού ΕΟΦ απευθυνθείτε στο Τμήμα Γραμματείας και Διοικητικού Ελέγχου της ΔΔΥΕΠ).</w:t>
            </w:r>
          </w:p>
        </w:tc>
      </w:tr>
    </w:tbl>
    <w:p w14:paraId="685C07A7" w14:textId="77777777" w:rsidR="00B17B84" w:rsidRDefault="00B17B84">
      <w:pPr>
        <w:spacing w:before="7" w:line="500" w:lineRule="atLeast"/>
        <w:ind w:left="220" w:right="4268"/>
      </w:pPr>
    </w:p>
    <w:p w14:paraId="6F6A349E" w14:textId="404ED805" w:rsidR="003D5EBA" w:rsidRDefault="003D5EBA">
      <w:pPr>
        <w:pStyle w:val="a3"/>
        <w:ind w:left="0"/>
        <w:rPr>
          <w:sz w:val="20"/>
        </w:rPr>
      </w:pPr>
    </w:p>
    <w:p w14:paraId="2BC2182D" w14:textId="50264073" w:rsidR="00F15D1F" w:rsidRDefault="00F15D1F">
      <w:pPr>
        <w:pStyle w:val="a3"/>
        <w:ind w:left="0"/>
        <w:rPr>
          <w:sz w:val="20"/>
        </w:rPr>
      </w:pPr>
    </w:p>
    <w:tbl>
      <w:tblPr>
        <w:tblStyle w:val="3"/>
        <w:tblW w:w="5000" w:type="pct"/>
        <w:tblLook w:val="04A0" w:firstRow="1" w:lastRow="0" w:firstColumn="1" w:lastColumn="0" w:noHBand="0" w:noVBand="1"/>
      </w:tblPr>
      <w:tblGrid>
        <w:gridCol w:w="1245"/>
        <w:gridCol w:w="3507"/>
        <w:gridCol w:w="4208"/>
        <w:gridCol w:w="1151"/>
        <w:gridCol w:w="1109"/>
      </w:tblGrid>
      <w:tr w:rsidR="00F15D1F" w:rsidRPr="008C3D2D" w14:paraId="23783643" w14:textId="77777777" w:rsidTr="00C2498B">
        <w:tc>
          <w:tcPr>
            <w:tcW w:w="5000" w:type="pct"/>
            <w:gridSpan w:val="5"/>
          </w:tcPr>
          <w:p w14:paraId="45D8277C" w14:textId="7FEDFC80" w:rsidR="00F15D1F" w:rsidRDefault="00F15D1F" w:rsidP="00C2498B">
            <w:pPr>
              <w:jc w:val="both"/>
              <w:rPr>
                <w:rFonts w:ascii="Times New Roman" w:eastAsia="Calibri" w:hAnsi="Times New Roman" w:cs="Times New Roman"/>
                <w:b/>
                <w:lang w:eastAsia="en-US" w:bidi="ar-SA"/>
              </w:rPr>
            </w:pPr>
            <w:r w:rsidRPr="008C3D2D">
              <w:rPr>
                <w:rFonts w:ascii="Times New Roman" w:eastAsia="Calibri" w:hAnsi="Times New Roman" w:cs="Times New Roman"/>
                <w:b/>
                <w:lang w:eastAsia="en-US" w:bidi="ar-SA"/>
              </w:rPr>
              <w:t>ΑΠΑΙΤΗΣΕΙΣ ΤΥΠΟΠΟΙΗΜΕΝΟ</w:t>
            </w:r>
            <w:r w:rsidR="00F12598">
              <w:rPr>
                <w:rFonts w:ascii="Times New Roman" w:eastAsia="Calibri" w:hAnsi="Times New Roman" w:cs="Times New Roman"/>
                <w:b/>
                <w:lang w:val="en-US" w:eastAsia="en-US" w:bidi="ar-SA"/>
              </w:rPr>
              <w:t>Y</w:t>
            </w:r>
            <w:r w:rsidRPr="008C3D2D">
              <w:rPr>
                <w:rFonts w:ascii="Times New Roman" w:eastAsia="Calibri" w:hAnsi="Times New Roman" w:cs="Times New Roman"/>
                <w:b/>
                <w:lang w:eastAsia="en-US" w:bidi="ar-SA"/>
              </w:rPr>
              <w:t xml:space="preserve"> ΦΑΚΕΛΟ</w:t>
            </w:r>
            <w:r w:rsidR="00F12598">
              <w:rPr>
                <w:rFonts w:ascii="Times New Roman" w:eastAsia="Calibri" w:hAnsi="Times New Roman" w:cs="Times New Roman"/>
                <w:b/>
                <w:lang w:val="en-US" w:eastAsia="en-US" w:bidi="ar-SA"/>
              </w:rPr>
              <w:t>Y</w:t>
            </w:r>
            <w:r w:rsidRPr="008C3D2D">
              <w:rPr>
                <w:rFonts w:ascii="Times New Roman" w:eastAsia="Calibri" w:hAnsi="Times New Roman" w:cs="Times New Roman"/>
                <w:b/>
                <w:lang w:eastAsia="en-US" w:bidi="ar-SA"/>
              </w:rPr>
              <w:t xml:space="preserve"> </w:t>
            </w:r>
            <w:r>
              <w:rPr>
                <w:rFonts w:ascii="Times New Roman" w:eastAsia="Calibri" w:hAnsi="Times New Roman" w:cs="Times New Roman"/>
                <w:b/>
                <w:lang w:eastAsia="en-US" w:bidi="ar-SA"/>
              </w:rPr>
              <w:t>ΑΔΕΙΑΣ ΠΑΡΑΓΩΓΗΣ ΑΠΟΚΛΕΙΣΤΙΚΑ ΓΙΑ ΕΞΑΓΩΓΗ</w:t>
            </w:r>
          </w:p>
          <w:p w14:paraId="106F9372" w14:textId="77777777" w:rsidR="00F15D1F" w:rsidRPr="008C3D2D" w:rsidRDefault="00F15D1F" w:rsidP="00C2498B">
            <w:pPr>
              <w:jc w:val="both"/>
              <w:rPr>
                <w:rFonts w:ascii="Times New Roman" w:eastAsia="Calibri" w:hAnsi="Times New Roman" w:cs="Times New Roman"/>
                <w:b/>
                <w:lang w:eastAsia="en-US" w:bidi="ar-SA"/>
              </w:rPr>
            </w:pPr>
          </w:p>
        </w:tc>
      </w:tr>
      <w:tr w:rsidR="00F15D1F" w:rsidRPr="008C3D2D" w14:paraId="71B7F221" w14:textId="77777777" w:rsidTr="00C2498B">
        <w:tc>
          <w:tcPr>
            <w:tcW w:w="2118" w:type="pct"/>
            <w:gridSpan w:val="2"/>
          </w:tcPr>
          <w:p w14:paraId="370AA399" w14:textId="0BA5BC5C" w:rsidR="00F15D1F" w:rsidRPr="008C3D2D" w:rsidRDefault="00F15D1F" w:rsidP="001A5D04">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 xml:space="preserve">Αίτηση για </w:t>
            </w:r>
            <w:r>
              <w:rPr>
                <w:rFonts w:ascii="Times New Roman" w:eastAsia="Calibri" w:hAnsi="Times New Roman" w:cs="Times New Roman"/>
                <w:lang w:eastAsia="en-US" w:bidi="ar-SA"/>
              </w:rPr>
              <w:t>άδεια παραγωγής αποκλειστικά για εξαγωγή</w:t>
            </w:r>
            <w:r w:rsidRPr="008C3D2D">
              <w:rPr>
                <w:rFonts w:ascii="Times New Roman" w:eastAsia="Calibri" w:hAnsi="Times New Roman" w:cs="Times New Roman"/>
                <w:lang w:eastAsia="en-US" w:bidi="ar-SA"/>
              </w:rPr>
              <w:t xml:space="preserve"> τελικών προϊόντων φαρμακευτικής κάνναβης άρθρ</w:t>
            </w:r>
            <w:r w:rsidR="00533A54">
              <w:rPr>
                <w:rFonts w:ascii="Times New Roman" w:eastAsia="Calibri" w:hAnsi="Times New Roman" w:cs="Times New Roman"/>
                <w:lang w:eastAsia="en-US" w:bidi="ar-SA"/>
              </w:rPr>
              <w:t>ων 3 παρ. 1 &amp;</w:t>
            </w:r>
            <w:r w:rsidRPr="008C3D2D">
              <w:rPr>
                <w:rFonts w:ascii="Times New Roman" w:eastAsia="Calibri" w:hAnsi="Times New Roman" w:cs="Times New Roman"/>
                <w:lang w:eastAsia="en-US" w:bidi="ar-SA"/>
              </w:rPr>
              <w:t xml:space="preserve"> 6</w:t>
            </w:r>
            <w:r>
              <w:rPr>
                <w:rFonts w:ascii="Times New Roman" w:eastAsia="Calibri" w:hAnsi="Times New Roman" w:cs="Times New Roman"/>
                <w:lang w:eastAsia="en-US" w:bidi="ar-SA"/>
              </w:rPr>
              <w:t xml:space="preserve"> παρ.</w:t>
            </w:r>
            <w:r w:rsidR="00533A54">
              <w:rPr>
                <w:rFonts w:ascii="Times New Roman" w:eastAsia="Calibri" w:hAnsi="Times New Roman" w:cs="Times New Roman"/>
                <w:lang w:eastAsia="en-US" w:bidi="ar-SA"/>
              </w:rPr>
              <w:t xml:space="preserve"> </w:t>
            </w:r>
            <w:r>
              <w:rPr>
                <w:rFonts w:ascii="Times New Roman" w:eastAsia="Calibri" w:hAnsi="Times New Roman" w:cs="Times New Roman"/>
                <w:lang w:eastAsia="en-US" w:bidi="ar-SA"/>
              </w:rPr>
              <w:t>Β</w:t>
            </w:r>
            <w:r w:rsidRPr="008C3D2D">
              <w:rPr>
                <w:rFonts w:ascii="Times New Roman" w:eastAsia="Calibri" w:hAnsi="Times New Roman" w:cs="Times New Roman"/>
                <w:lang w:eastAsia="en-US" w:bidi="ar-SA"/>
              </w:rPr>
              <w:t xml:space="preserve"> της Υ.Α. υπ’ αριθμ.</w:t>
            </w:r>
            <w:r w:rsidR="00533A54">
              <w:rPr>
                <w:rFonts w:ascii="Times New Roman" w:eastAsia="Calibri" w:hAnsi="Times New Roman" w:cs="Times New Roman"/>
                <w:lang w:eastAsia="en-US" w:bidi="ar-SA"/>
              </w:rPr>
              <w:t xml:space="preserve"> </w:t>
            </w:r>
            <w:r w:rsidRPr="008C3D2D">
              <w:rPr>
                <w:rFonts w:ascii="Times New Roman" w:eastAsia="Calibri" w:hAnsi="Times New Roman" w:cs="Times New Roman"/>
                <w:lang w:eastAsia="en-US" w:bidi="ar-SA"/>
              </w:rPr>
              <w:t>Δ3(γ)</w:t>
            </w:r>
            <w:r w:rsidR="001A5D04">
              <w:rPr>
                <w:rFonts w:ascii="Times New Roman" w:eastAsia="Calibri" w:hAnsi="Times New Roman" w:cs="Times New Roman"/>
                <w:lang w:eastAsia="en-US" w:bidi="ar-SA"/>
              </w:rPr>
              <w:t>40642</w:t>
            </w:r>
            <w:r w:rsidRPr="008C3D2D">
              <w:rPr>
                <w:rFonts w:ascii="Times New Roman" w:eastAsia="Calibri" w:hAnsi="Times New Roman" w:cs="Times New Roman"/>
                <w:lang w:eastAsia="en-US" w:bidi="ar-SA"/>
              </w:rPr>
              <w:t>/202</w:t>
            </w:r>
            <w:r w:rsidR="001A5D04">
              <w:rPr>
                <w:rFonts w:ascii="Times New Roman" w:eastAsia="Calibri" w:hAnsi="Times New Roman" w:cs="Times New Roman"/>
                <w:lang w:eastAsia="en-US" w:bidi="ar-SA"/>
              </w:rPr>
              <w:t>4</w:t>
            </w:r>
            <w:r w:rsidRPr="008C3D2D">
              <w:rPr>
                <w:rFonts w:ascii="Times New Roman" w:eastAsia="Calibri" w:hAnsi="Times New Roman" w:cs="Times New Roman"/>
                <w:lang w:eastAsia="en-US" w:bidi="ar-SA"/>
              </w:rPr>
              <w:t xml:space="preserve"> (ΦΕΚ Β΄</w:t>
            </w:r>
            <w:r w:rsidR="001A5D04">
              <w:rPr>
                <w:rFonts w:ascii="Times New Roman" w:eastAsia="Calibri" w:hAnsi="Times New Roman" w:cs="Times New Roman"/>
                <w:lang w:eastAsia="en-US" w:bidi="ar-SA"/>
              </w:rPr>
              <w:t>4581</w:t>
            </w:r>
            <w:r w:rsidRPr="008C3D2D">
              <w:rPr>
                <w:rFonts w:ascii="Times New Roman" w:eastAsia="Calibri" w:hAnsi="Times New Roman" w:cs="Times New Roman"/>
                <w:lang w:eastAsia="en-US" w:bidi="ar-SA"/>
              </w:rPr>
              <w:t>)</w:t>
            </w:r>
          </w:p>
        </w:tc>
        <w:tc>
          <w:tcPr>
            <w:tcW w:w="2882" w:type="pct"/>
            <w:gridSpan w:val="3"/>
          </w:tcPr>
          <w:p w14:paraId="2E32EC4A"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Τελικά προϊόντα Φαρμακευτικής Κάνναβης</w:t>
            </w:r>
          </w:p>
          <w:p w14:paraId="729FA633" w14:textId="3661F70F" w:rsidR="00F15D1F" w:rsidRPr="008C3D2D" w:rsidRDefault="00F15D1F" w:rsidP="00F15D1F">
            <w:pPr>
              <w:rPr>
                <w:rFonts w:ascii="Times New Roman" w:eastAsia="Calibri" w:hAnsi="Times New Roman" w:cs="Times New Roman"/>
                <w:lang w:eastAsia="en-US" w:bidi="ar-SA"/>
              </w:rPr>
            </w:pPr>
            <w:r>
              <w:rPr>
                <w:rFonts w:ascii="Times New Roman" w:eastAsia="Calibri" w:hAnsi="Times New Roman" w:cs="Times New Roman"/>
                <w:lang w:eastAsia="en-US" w:bidi="ar-SA"/>
              </w:rPr>
              <w:t xml:space="preserve">Υποβάλλονται </w:t>
            </w:r>
            <w:r w:rsidR="00D4421F">
              <w:rPr>
                <w:rFonts w:ascii="Times New Roman" w:eastAsia="Calibri" w:hAnsi="Times New Roman" w:cs="Times New Roman"/>
                <w:lang w:eastAsia="en-US" w:bidi="ar-SA"/>
              </w:rPr>
              <w:t>οι Ενότητες</w:t>
            </w:r>
            <w:r>
              <w:rPr>
                <w:rFonts w:ascii="Times New Roman" w:eastAsia="Calibri" w:hAnsi="Times New Roman" w:cs="Times New Roman"/>
                <w:lang w:eastAsia="en-US" w:bidi="ar-SA"/>
              </w:rPr>
              <w:t xml:space="preserve"> I &amp; ΙΙΙ </w:t>
            </w:r>
            <w:r w:rsidRPr="008C3D2D">
              <w:rPr>
                <w:rFonts w:ascii="Times New Roman" w:eastAsia="Calibri" w:hAnsi="Times New Roman" w:cs="Times New Roman"/>
                <w:lang w:eastAsia="en-US" w:bidi="ar-SA"/>
              </w:rPr>
              <w:t>όπου</w:t>
            </w:r>
            <w:r>
              <w:rPr>
                <w:rFonts w:ascii="Times New Roman" w:eastAsia="Calibri" w:hAnsi="Times New Roman" w:cs="Times New Roman"/>
                <w:lang w:eastAsia="en-US" w:bidi="ar-SA"/>
              </w:rPr>
              <w:t xml:space="preserve"> εφαρμόζεται (</w:t>
            </w:r>
            <w:r w:rsidR="00D4421F">
              <w:rPr>
                <w:rFonts w:ascii="Times New Roman" w:eastAsia="Calibri" w:hAnsi="Times New Roman" w:cs="Times New Roman"/>
                <w:lang w:val="en-US" w:eastAsia="en-US" w:bidi="ar-SA"/>
              </w:rPr>
              <w:t>Modules</w:t>
            </w:r>
            <w:r w:rsidR="00D4421F">
              <w:rPr>
                <w:rFonts w:ascii="Times New Roman" w:eastAsia="Calibri" w:hAnsi="Times New Roman" w:cs="Times New Roman"/>
                <w:lang w:eastAsia="en-US" w:bidi="ar-SA"/>
              </w:rPr>
              <w:t xml:space="preserve"> </w:t>
            </w:r>
            <w:r>
              <w:rPr>
                <w:rFonts w:ascii="Times New Roman" w:eastAsia="Calibri" w:hAnsi="Times New Roman" w:cs="Times New Roman"/>
                <w:lang w:eastAsia="en-US" w:bidi="ar-SA"/>
              </w:rPr>
              <w:t>I, III</w:t>
            </w:r>
            <w:r w:rsidRPr="008C3D2D">
              <w:rPr>
                <w:rFonts w:ascii="Times New Roman" w:eastAsia="Calibri" w:hAnsi="Times New Roman" w:cs="Times New Roman"/>
                <w:lang w:eastAsia="en-US" w:bidi="ar-SA"/>
              </w:rPr>
              <w:t>)</w:t>
            </w:r>
          </w:p>
        </w:tc>
      </w:tr>
      <w:tr w:rsidR="00F15D1F" w:rsidRPr="008C3D2D" w14:paraId="77BE1085" w14:textId="77777777" w:rsidTr="00C2498B">
        <w:tc>
          <w:tcPr>
            <w:tcW w:w="2118" w:type="pct"/>
            <w:gridSpan w:val="2"/>
            <w:vMerge w:val="restart"/>
          </w:tcPr>
          <w:p w14:paraId="38D0C2B7" w14:textId="7AB5A1E4" w:rsidR="00F15D1F" w:rsidRPr="008C3D2D" w:rsidRDefault="00D4421F" w:rsidP="00C2498B">
            <w:pPr>
              <w:rPr>
                <w:rFonts w:ascii="Times New Roman" w:eastAsia="Calibri" w:hAnsi="Times New Roman" w:cs="Times New Roman"/>
                <w:b/>
                <w:lang w:eastAsia="en-US" w:bidi="ar-SA"/>
              </w:rPr>
            </w:pPr>
            <w:r>
              <w:rPr>
                <w:rFonts w:ascii="Times New Roman" w:eastAsia="Calibri" w:hAnsi="Times New Roman" w:cs="Times New Roman"/>
                <w:b/>
                <w:lang w:eastAsia="en-US" w:bidi="ar-SA"/>
              </w:rPr>
              <w:t>ΕΝΟΤΗΤΑ</w:t>
            </w:r>
            <w:r w:rsidRPr="008C3D2D">
              <w:rPr>
                <w:rFonts w:ascii="Times New Roman" w:eastAsia="Calibri" w:hAnsi="Times New Roman" w:cs="Times New Roman"/>
                <w:b/>
                <w:lang w:eastAsia="en-US" w:bidi="ar-SA"/>
              </w:rPr>
              <w:t xml:space="preserve"> </w:t>
            </w:r>
            <w:r w:rsidR="00F15D1F" w:rsidRPr="008C3D2D">
              <w:rPr>
                <w:rFonts w:ascii="Times New Roman" w:eastAsia="Calibri" w:hAnsi="Times New Roman" w:cs="Times New Roman"/>
                <w:b/>
                <w:lang w:eastAsia="en-US" w:bidi="ar-SA"/>
              </w:rPr>
              <w:t>I (</w:t>
            </w:r>
            <w:r>
              <w:rPr>
                <w:rFonts w:ascii="Times New Roman" w:eastAsia="Calibri" w:hAnsi="Times New Roman" w:cs="Times New Roman"/>
                <w:b/>
                <w:lang w:val="en-US" w:eastAsia="en-US" w:bidi="ar-SA"/>
              </w:rPr>
              <w:t>MODULE</w:t>
            </w:r>
            <w:r w:rsidRPr="008C3D2D">
              <w:rPr>
                <w:rFonts w:ascii="Times New Roman" w:eastAsia="Calibri" w:hAnsi="Times New Roman" w:cs="Times New Roman"/>
                <w:b/>
                <w:lang w:eastAsia="en-US" w:bidi="ar-SA"/>
              </w:rPr>
              <w:t xml:space="preserve"> </w:t>
            </w:r>
            <w:r w:rsidR="00F15D1F" w:rsidRPr="008C3D2D">
              <w:rPr>
                <w:rFonts w:ascii="Times New Roman" w:eastAsia="Calibri" w:hAnsi="Times New Roman" w:cs="Times New Roman"/>
                <w:b/>
                <w:lang w:eastAsia="en-US" w:bidi="ar-SA"/>
              </w:rPr>
              <w:t>I):</w:t>
            </w:r>
          </w:p>
          <w:p w14:paraId="3BCAC185" w14:textId="77777777" w:rsidR="00F15D1F" w:rsidRPr="008C3D2D" w:rsidRDefault="00F15D1F" w:rsidP="00C2498B">
            <w:pPr>
              <w:rPr>
                <w:rFonts w:ascii="Times New Roman" w:eastAsia="Calibri" w:hAnsi="Times New Roman" w:cs="Times New Roman"/>
                <w:b/>
                <w:lang w:eastAsia="en-US" w:bidi="ar-SA"/>
              </w:rPr>
            </w:pPr>
            <w:r w:rsidRPr="008C3D2D">
              <w:rPr>
                <w:rFonts w:ascii="Times New Roman" w:eastAsia="Calibri" w:hAnsi="Times New Roman" w:cs="Times New Roman"/>
                <w:b/>
                <w:lang w:eastAsia="en-US" w:bidi="ar-SA"/>
              </w:rPr>
              <w:t>ΔΙΟΙΚΗΤΙΚΕΣ ΠΛΗΡΟΦΟΡΙΕΣ</w:t>
            </w:r>
          </w:p>
        </w:tc>
        <w:tc>
          <w:tcPr>
            <w:tcW w:w="1875" w:type="pct"/>
            <w:vMerge w:val="restart"/>
          </w:tcPr>
          <w:p w14:paraId="6C6ED964" w14:textId="77777777" w:rsidR="00F15D1F" w:rsidRPr="008C3D2D" w:rsidRDefault="00F15D1F" w:rsidP="00C2498B">
            <w:pPr>
              <w:rPr>
                <w:rFonts w:ascii="Times New Roman" w:eastAsia="Calibri" w:hAnsi="Times New Roman" w:cs="Times New Roman"/>
                <w:b/>
                <w:lang w:eastAsia="en-US" w:bidi="ar-SA"/>
              </w:rPr>
            </w:pPr>
            <w:r w:rsidRPr="008C3D2D">
              <w:rPr>
                <w:rFonts w:ascii="Times New Roman" w:eastAsia="Calibri" w:hAnsi="Times New Roman" w:cs="Times New Roman"/>
                <w:b/>
                <w:lang w:eastAsia="en-US" w:bidi="ar-SA"/>
              </w:rPr>
              <w:t>ΠΑΡΑΤΗΡΗΣΕΙΣ</w:t>
            </w:r>
          </w:p>
        </w:tc>
        <w:tc>
          <w:tcPr>
            <w:tcW w:w="1007" w:type="pct"/>
            <w:gridSpan w:val="2"/>
          </w:tcPr>
          <w:p w14:paraId="7396B581" w14:textId="77777777" w:rsidR="00F15D1F" w:rsidRPr="008C3D2D" w:rsidRDefault="00F15D1F" w:rsidP="00C2498B">
            <w:pPr>
              <w:rPr>
                <w:rFonts w:ascii="Times New Roman" w:eastAsia="Calibri" w:hAnsi="Times New Roman" w:cs="Times New Roman"/>
                <w:b/>
                <w:lang w:eastAsia="en-US" w:bidi="ar-SA"/>
              </w:rPr>
            </w:pPr>
            <w:r w:rsidRPr="008C3D2D">
              <w:rPr>
                <w:rFonts w:ascii="Times New Roman" w:eastAsia="Calibri" w:hAnsi="Times New Roman" w:cs="Times New Roman"/>
                <w:b/>
                <w:lang w:eastAsia="en-US" w:bidi="ar-SA"/>
              </w:rPr>
              <w:t>ΚΑΤΑΤΙΘΕΤΑΙ</w:t>
            </w:r>
          </w:p>
        </w:tc>
      </w:tr>
      <w:tr w:rsidR="00F15D1F" w:rsidRPr="008C3D2D" w14:paraId="3D76AF3D" w14:textId="77777777" w:rsidTr="00C2498B">
        <w:tc>
          <w:tcPr>
            <w:tcW w:w="2118" w:type="pct"/>
            <w:gridSpan w:val="2"/>
            <w:vMerge/>
          </w:tcPr>
          <w:p w14:paraId="518CA57E" w14:textId="77777777" w:rsidR="00F15D1F" w:rsidRPr="008C3D2D" w:rsidRDefault="00F15D1F" w:rsidP="00C2498B">
            <w:pPr>
              <w:rPr>
                <w:rFonts w:ascii="Times New Roman" w:eastAsia="Calibri" w:hAnsi="Times New Roman" w:cs="Times New Roman"/>
                <w:b/>
                <w:lang w:eastAsia="en-US" w:bidi="ar-SA"/>
              </w:rPr>
            </w:pPr>
          </w:p>
        </w:tc>
        <w:tc>
          <w:tcPr>
            <w:tcW w:w="1875" w:type="pct"/>
            <w:vMerge/>
          </w:tcPr>
          <w:p w14:paraId="1BB5B143" w14:textId="77777777" w:rsidR="00F15D1F" w:rsidRPr="008C3D2D" w:rsidRDefault="00F15D1F" w:rsidP="00C2498B">
            <w:pPr>
              <w:rPr>
                <w:rFonts w:ascii="Times New Roman" w:eastAsia="Calibri" w:hAnsi="Times New Roman" w:cs="Times New Roman"/>
                <w:b/>
                <w:lang w:eastAsia="en-US" w:bidi="ar-SA"/>
              </w:rPr>
            </w:pPr>
          </w:p>
        </w:tc>
        <w:tc>
          <w:tcPr>
            <w:tcW w:w="513" w:type="pct"/>
          </w:tcPr>
          <w:p w14:paraId="245E0CB1" w14:textId="77777777" w:rsidR="00F15D1F" w:rsidRPr="008C3D2D" w:rsidRDefault="00F15D1F" w:rsidP="00C2498B">
            <w:pPr>
              <w:rPr>
                <w:rFonts w:ascii="Times New Roman" w:eastAsia="Calibri" w:hAnsi="Times New Roman" w:cs="Times New Roman"/>
                <w:b/>
                <w:lang w:eastAsia="en-US" w:bidi="ar-SA"/>
              </w:rPr>
            </w:pPr>
            <w:r w:rsidRPr="008C3D2D">
              <w:rPr>
                <w:rFonts w:ascii="Times New Roman" w:eastAsia="Calibri" w:hAnsi="Times New Roman" w:cs="Times New Roman"/>
                <w:b/>
                <w:lang w:eastAsia="en-US" w:bidi="ar-SA"/>
              </w:rPr>
              <w:t>ΝΑΙ</w:t>
            </w:r>
          </w:p>
        </w:tc>
        <w:tc>
          <w:tcPr>
            <w:tcW w:w="494" w:type="pct"/>
          </w:tcPr>
          <w:p w14:paraId="4719A25D" w14:textId="77777777" w:rsidR="00F15D1F" w:rsidRPr="008C3D2D" w:rsidRDefault="00F15D1F" w:rsidP="00C2498B">
            <w:pPr>
              <w:rPr>
                <w:rFonts w:ascii="Times New Roman" w:eastAsia="Calibri" w:hAnsi="Times New Roman" w:cs="Times New Roman"/>
                <w:b/>
                <w:lang w:eastAsia="en-US" w:bidi="ar-SA"/>
              </w:rPr>
            </w:pPr>
            <w:r w:rsidRPr="008C3D2D">
              <w:rPr>
                <w:rFonts w:ascii="Times New Roman" w:eastAsia="Calibri" w:hAnsi="Times New Roman" w:cs="Times New Roman"/>
                <w:b/>
                <w:lang w:eastAsia="en-US" w:bidi="ar-SA"/>
              </w:rPr>
              <w:t>ΟΧΙ</w:t>
            </w:r>
          </w:p>
        </w:tc>
      </w:tr>
      <w:tr w:rsidR="00F15D1F" w:rsidRPr="008C3D2D" w14:paraId="63A7AC9C" w14:textId="77777777" w:rsidTr="00C2498B">
        <w:tc>
          <w:tcPr>
            <w:tcW w:w="555" w:type="pct"/>
          </w:tcPr>
          <w:p w14:paraId="0D2D8EC1"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1.0</w:t>
            </w:r>
          </w:p>
        </w:tc>
        <w:tc>
          <w:tcPr>
            <w:tcW w:w="1563" w:type="pct"/>
          </w:tcPr>
          <w:p w14:paraId="27CA428E"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Επιστολή (Cover letter)</w:t>
            </w:r>
          </w:p>
        </w:tc>
        <w:tc>
          <w:tcPr>
            <w:tcW w:w="1875" w:type="pct"/>
          </w:tcPr>
          <w:p w14:paraId="1567FD28" w14:textId="24BA9E14"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 xml:space="preserve">Συνοπτική επιστολή του αιτούντα με τα στοιχεία που συνοδεύουν την αίτηση </w:t>
            </w:r>
            <w:r w:rsidR="001406C2">
              <w:rPr>
                <w:rFonts w:ascii="Times New Roman" w:eastAsia="Calibri" w:hAnsi="Times New Roman" w:cs="Times New Roman"/>
                <w:lang w:eastAsia="en-US" w:bidi="ar-SA"/>
              </w:rPr>
              <w:t>άδειας παραγωγής αποκλειστικά για εξαγωγή</w:t>
            </w:r>
            <w:r w:rsidRPr="008C3D2D">
              <w:rPr>
                <w:rFonts w:ascii="Times New Roman" w:eastAsia="Calibri" w:hAnsi="Times New Roman" w:cs="Times New Roman"/>
                <w:lang w:eastAsia="en-US" w:bidi="ar-SA"/>
              </w:rPr>
              <w:t xml:space="preserve"> του τελικού</w:t>
            </w:r>
            <w:r w:rsidR="001406C2">
              <w:rPr>
                <w:rFonts w:ascii="Times New Roman" w:eastAsia="Calibri" w:hAnsi="Times New Roman" w:cs="Times New Roman"/>
                <w:lang w:eastAsia="en-US" w:bidi="ar-SA"/>
              </w:rPr>
              <w:t xml:space="preserve"> ή ενδιάμεσου</w:t>
            </w:r>
            <w:r w:rsidRPr="008C3D2D">
              <w:rPr>
                <w:rFonts w:ascii="Times New Roman" w:eastAsia="Calibri" w:hAnsi="Times New Roman" w:cs="Times New Roman"/>
                <w:lang w:eastAsia="en-US" w:bidi="ar-SA"/>
              </w:rPr>
              <w:t xml:space="preserve"> προϊόντος</w:t>
            </w:r>
          </w:p>
          <w:p w14:paraId="5167AA84"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φαρμακευτικής κάνναβης</w:t>
            </w:r>
          </w:p>
        </w:tc>
        <w:tc>
          <w:tcPr>
            <w:tcW w:w="513" w:type="pct"/>
          </w:tcPr>
          <w:p w14:paraId="110572A2"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190B5AD0"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4D116AEF" w14:textId="77777777" w:rsidTr="00C2498B">
        <w:tc>
          <w:tcPr>
            <w:tcW w:w="555" w:type="pct"/>
          </w:tcPr>
          <w:p w14:paraId="3295CEB7"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1.1</w:t>
            </w:r>
          </w:p>
        </w:tc>
        <w:tc>
          <w:tcPr>
            <w:tcW w:w="1563" w:type="pct"/>
          </w:tcPr>
          <w:p w14:paraId="3828077D"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Πίνακας περιεχομένων</w:t>
            </w:r>
          </w:p>
        </w:tc>
        <w:tc>
          <w:tcPr>
            <w:tcW w:w="1875" w:type="pct"/>
          </w:tcPr>
          <w:p w14:paraId="72B42B69" w14:textId="25109D05" w:rsidR="00F15D1F" w:rsidRPr="008C3D2D" w:rsidRDefault="00F15D1F" w:rsidP="00606D2A">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 xml:space="preserve">Υποβάλλεται πίνακας περιεχομένων των </w:t>
            </w:r>
            <w:r w:rsidR="00D4421F">
              <w:rPr>
                <w:rFonts w:ascii="Times New Roman" w:eastAsia="Calibri" w:hAnsi="Times New Roman" w:cs="Times New Roman"/>
                <w:lang w:eastAsia="en-US" w:bidi="ar-SA"/>
              </w:rPr>
              <w:t>Ενοτήτων</w:t>
            </w:r>
            <w:r w:rsidR="00D4421F" w:rsidRPr="008C3D2D">
              <w:rPr>
                <w:rFonts w:ascii="Times New Roman" w:eastAsia="Calibri" w:hAnsi="Times New Roman" w:cs="Times New Roman"/>
                <w:lang w:eastAsia="en-US" w:bidi="ar-SA"/>
              </w:rPr>
              <w:t xml:space="preserve"> </w:t>
            </w:r>
            <w:r w:rsidRPr="008C3D2D">
              <w:rPr>
                <w:rFonts w:ascii="Times New Roman" w:eastAsia="Calibri" w:hAnsi="Times New Roman" w:cs="Times New Roman"/>
                <w:lang w:eastAsia="en-US" w:bidi="ar-SA"/>
              </w:rPr>
              <w:t xml:space="preserve">I </w:t>
            </w:r>
            <w:r w:rsidR="00606D2A">
              <w:rPr>
                <w:rFonts w:ascii="Times New Roman" w:eastAsia="Calibri" w:hAnsi="Times New Roman" w:cs="Times New Roman"/>
                <w:lang w:eastAsia="en-US" w:bidi="ar-SA"/>
              </w:rPr>
              <w:t>και</w:t>
            </w:r>
            <w:r w:rsidRPr="008C3D2D">
              <w:rPr>
                <w:rFonts w:ascii="Times New Roman" w:eastAsia="Calibri" w:hAnsi="Times New Roman" w:cs="Times New Roman"/>
                <w:lang w:eastAsia="en-US" w:bidi="ar-SA"/>
              </w:rPr>
              <w:t xml:space="preserve"> </w:t>
            </w:r>
            <w:r w:rsidR="00606D2A">
              <w:rPr>
                <w:rFonts w:ascii="Times New Roman" w:eastAsia="Calibri" w:hAnsi="Times New Roman" w:cs="Times New Roman"/>
                <w:lang w:eastAsia="en-US" w:bidi="ar-SA"/>
              </w:rPr>
              <w:t>ΙΙΙ</w:t>
            </w:r>
            <w:r w:rsidRPr="008C3D2D">
              <w:rPr>
                <w:rFonts w:ascii="Times New Roman" w:eastAsia="Calibri" w:hAnsi="Times New Roman" w:cs="Times New Roman"/>
                <w:lang w:eastAsia="en-US" w:bidi="ar-SA"/>
              </w:rPr>
              <w:t xml:space="preserve"> του φακέλου για αίτηση ειδικής έγκρισης κυκλοφορίας.</w:t>
            </w:r>
          </w:p>
        </w:tc>
        <w:tc>
          <w:tcPr>
            <w:tcW w:w="513" w:type="pct"/>
          </w:tcPr>
          <w:p w14:paraId="04F255A8"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5FCCC0E8"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2FCEC69A" w14:textId="77777777" w:rsidTr="00C2498B">
        <w:tc>
          <w:tcPr>
            <w:tcW w:w="555" w:type="pct"/>
          </w:tcPr>
          <w:p w14:paraId="304026D2"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1.2</w:t>
            </w:r>
          </w:p>
        </w:tc>
        <w:tc>
          <w:tcPr>
            <w:tcW w:w="1563" w:type="pct"/>
          </w:tcPr>
          <w:p w14:paraId="281E1185" w14:textId="20B6DD0C"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 xml:space="preserve">Έντυπο αίτησης </w:t>
            </w:r>
            <w:r w:rsidR="00606D2A">
              <w:rPr>
                <w:rFonts w:ascii="Times New Roman" w:eastAsia="Calibri" w:hAnsi="Times New Roman" w:cs="Times New Roman"/>
                <w:lang w:eastAsia="en-US" w:bidi="ar-SA"/>
              </w:rPr>
              <w:t xml:space="preserve">άδειας παραγωγής αποκλειστικά για εξαγωγή </w:t>
            </w:r>
            <w:r w:rsidRPr="008C3D2D">
              <w:rPr>
                <w:rFonts w:ascii="Times New Roman" w:eastAsia="Calibri" w:hAnsi="Times New Roman" w:cs="Times New Roman"/>
                <w:lang w:eastAsia="en-US" w:bidi="ar-SA"/>
              </w:rPr>
              <w:t>του τελικού προϊόντος φαρμακευτικής κάνναβης</w:t>
            </w:r>
          </w:p>
          <w:p w14:paraId="2492DCE1"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(Αντίγραφο του εντύπου της αίτησης θα περιλαμβάνεται σε κάθε μέρος του φακέλου</w:t>
            </w:r>
          </w:p>
        </w:tc>
        <w:tc>
          <w:tcPr>
            <w:tcW w:w="1875" w:type="pct"/>
          </w:tcPr>
          <w:p w14:paraId="31307B1B"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Συμπληρώνεται ξεχωριστό έντυπο αίτησης ανά μορφή και ανά περιεκτικότητα του τελικού προϊόντος φαρμακευτικής κάνναβης.</w:t>
            </w:r>
          </w:p>
          <w:p w14:paraId="2BEF8CB5"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Στη πρώτη σελίδα θα πρέπει να υπάρχει υπογραφή.</w:t>
            </w:r>
          </w:p>
          <w:p w14:paraId="1FF5C3B0"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Το έντυπο της αίτησης θα πρέπει να είναι συμπληρωμένο σε όλα τα πεδία.</w:t>
            </w:r>
          </w:p>
          <w:p w14:paraId="3260F8CD"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Το λήμμα «Δεν εφαρμόζεται» αναγράφεται σε πεδία που δεν χρήζουν συμπλήρωσης.</w:t>
            </w:r>
          </w:p>
        </w:tc>
        <w:tc>
          <w:tcPr>
            <w:tcW w:w="513" w:type="pct"/>
          </w:tcPr>
          <w:p w14:paraId="4D359D59"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1CE2471C"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2FAD00CF" w14:textId="77777777" w:rsidTr="00C2498B">
        <w:tc>
          <w:tcPr>
            <w:tcW w:w="555" w:type="pct"/>
          </w:tcPr>
          <w:p w14:paraId="2AA5DC16" w14:textId="77777777" w:rsidR="00F15D1F" w:rsidRPr="008C3D2D" w:rsidRDefault="00F15D1F"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1.3</w:t>
            </w:r>
          </w:p>
        </w:tc>
        <w:tc>
          <w:tcPr>
            <w:tcW w:w="1563" w:type="pct"/>
          </w:tcPr>
          <w:p w14:paraId="37F8FF2D"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Τέλη:</w:t>
            </w:r>
          </w:p>
          <w:p w14:paraId="66622A40" w14:textId="40F20413" w:rsidR="00F15D1F" w:rsidRPr="008C3D2D" w:rsidRDefault="00F15D1F" w:rsidP="00D62B0F">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 xml:space="preserve"> (</w:t>
            </w:r>
            <w:r w:rsidR="00606D2A">
              <w:rPr>
                <w:rFonts w:ascii="Times New Roman" w:eastAsia="Calibri" w:hAnsi="Times New Roman" w:cs="Times New Roman"/>
                <w:lang w:eastAsia="en-US" w:bidi="ar-SA"/>
              </w:rPr>
              <w:t>2.5</w:t>
            </w:r>
            <w:r w:rsidRPr="008C3D2D">
              <w:rPr>
                <w:rFonts w:ascii="Times New Roman" w:eastAsia="Calibri" w:hAnsi="Times New Roman" w:cs="Times New Roman"/>
                <w:lang w:eastAsia="en-US" w:bidi="ar-SA"/>
              </w:rPr>
              <w:t xml:space="preserve">00€ + </w:t>
            </w:r>
            <w:r w:rsidR="00D62B0F">
              <w:rPr>
                <w:rFonts w:ascii="Times New Roman" w:eastAsia="Calibri" w:hAnsi="Times New Roman" w:cs="Times New Roman"/>
                <w:lang w:eastAsia="en-US" w:bidi="ar-SA"/>
              </w:rPr>
              <w:t>4</w:t>
            </w:r>
            <w:r w:rsidR="00606D2A">
              <w:rPr>
                <w:rFonts w:ascii="Times New Roman" w:eastAsia="Calibri" w:hAnsi="Times New Roman" w:cs="Times New Roman"/>
                <w:lang w:eastAsia="en-US" w:bidi="ar-SA"/>
              </w:rPr>
              <w:t>00</w:t>
            </w:r>
            <w:r w:rsidRPr="008C3D2D">
              <w:rPr>
                <w:rFonts w:ascii="Times New Roman" w:eastAsia="Calibri" w:hAnsi="Times New Roman" w:cs="Times New Roman"/>
                <w:lang w:eastAsia="en-US" w:bidi="ar-SA"/>
              </w:rPr>
              <w:t>€ ανά μορφή/περιεκτικότητα)</w:t>
            </w:r>
          </w:p>
        </w:tc>
        <w:tc>
          <w:tcPr>
            <w:tcW w:w="1875" w:type="pct"/>
          </w:tcPr>
          <w:p w14:paraId="5EFBCF56"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Παράρτημα 3.1 της αίτησης</w:t>
            </w:r>
          </w:p>
          <w:p w14:paraId="7D4DFA45" w14:textId="5D58EFBD"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Παράβολο όπως αυτό καθορίζεται από την παρ.</w:t>
            </w:r>
            <w:r w:rsidR="006A4F71">
              <w:rPr>
                <w:rFonts w:ascii="Times New Roman" w:eastAsia="Calibri" w:hAnsi="Times New Roman" w:cs="Times New Roman"/>
                <w:lang w:eastAsia="en-US" w:bidi="ar-SA"/>
              </w:rPr>
              <w:t xml:space="preserve">δ </w:t>
            </w:r>
            <w:r w:rsidRPr="008C3D2D">
              <w:rPr>
                <w:rFonts w:ascii="Times New Roman" w:eastAsia="Calibri" w:hAnsi="Times New Roman" w:cs="Times New Roman"/>
                <w:lang w:eastAsia="en-US" w:bidi="ar-SA"/>
              </w:rPr>
              <w:t>του αρθ. 2Ι</w:t>
            </w:r>
            <w:r w:rsidR="006A4F71">
              <w:rPr>
                <w:rFonts w:ascii="Times New Roman" w:eastAsia="Calibri" w:hAnsi="Times New Roman" w:cs="Times New Roman"/>
                <w:lang w:eastAsia="en-US" w:bidi="ar-SA"/>
              </w:rPr>
              <w:t>Α</w:t>
            </w:r>
            <w:r w:rsidRPr="008C3D2D">
              <w:rPr>
                <w:rFonts w:ascii="Times New Roman" w:eastAsia="Calibri" w:hAnsi="Times New Roman" w:cs="Times New Roman"/>
                <w:lang w:eastAsia="en-US" w:bidi="ar-SA"/>
              </w:rPr>
              <w:t xml:space="preserve"> του ν. 4139/2013 όπως έχει τροποποιηθεί και ισχύει</w:t>
            </w:r>
            <w:r>
              <w:rPr>
                <w:rFonts w:ascii="Times New Roman" w:eastAsia="Calibri" w:hAnsi="Times New Roman" w:cs="Times New Roman"/>
                <w:lang w:eastAsia="en-US" w:bidi="ar-SA"/>
              </w:rPr>
              <w:t xml:space="preserve"> και </w:t>
            </w:r>
            <w:r w:rsidR="001406C2">
              <w:rPr>
                <w:rFonts w:ascii="Times New Roman" w:eastAsia="Calibri" w:hAnsi="Times New Roman" w:cs="Times New Roman"/>
                <w:lang w:eastAsia="en-US" w:bidi="ar-SA"/>
              </w:rPr>
              <w:t xml:space="preserve">την </w:t>
            </w:r>
            <w:r>
              <w:rPr>
                <w:rFonts w:ascii="Times New Roman" w:eastAsia="Calibri" w:hAnsi="Times New Roman" w:cs="Times New Roman"/>
                <w:lang w:eastAsia="en-US" w:bidi="ar-SA"/>
              </w:rPr>
              <w:t xml:space="preserve"> παρ. </w:t>
            </w:r>
            <w:r w:rsidR="001406C2">
              <w:rPr>
                <w:rFonts w:ascii="Times New Roman" w:eastAsia="Calibri" w:hAnsi="Times New Roman" w:cs="Times New Roman"/>
                <w:lang w:eastAsia="en-US" w:bidi="ar-SA"/>
              </w:rPr>
              <w:t>δ</w:t>
            </w:r>
            <w:r>
              <w:rPr>
                <w:rFonts w:ascii="Times New Roman" w:eastAsia="Calibri" w:hAnsi="Times New Roman" w:cs="Times New Roman"/>
                <w:lang w:eastAsia="en-US" w:bidi="ar-SA"/>
              </w:rPr>
              <w:t xml:space="preserve"> του αρ</w:t>
            </w:r>
            <w:r w:rsidR="001406C2">
              <w:rPr>
                <w:rFonts w:ascii="Times New Roman" w:eastAsia="Calibri" w:hAnsi="Times New Roman" w:cs="Times New Roman"/>
                <w:lang w:eastAsia="en-US" w:bidi="ar-SA"/>
              </w:rPr>
              <w:t>θ</w:t>
            </w:r>
            <w:r>
              <w:rPr>
                <w:rFonts w:ascii="Times New Roman" w:eastAsia="Calibri" w:hAnsi="Times New Roman" w:cs="Times New Roman"/>
                <w:lang w:eastAsia="en-US" w:bidi="ar-SA"/>
              </w:rPr>
              <w:t xml:space="preserve"> </w:t>
            </w:r>
            <w:r w:rsidR="001406C2">
              <w:rPr>
                <w:rFonts w:ascii="Times New Roman" w:eastAsia="Calibri" w:hAnsi="Times New Roman" w:cs="Times New Roman"/>
                <w:lang w:eastAsia="en-US" w:bidi="ar-SA"/>
              </w:rPr>
              <w:t>3</w:t>
            </w:r>
            <w:r>
              <w:rPr>
                <w:rFonts w:ascii="Times New Roman" w:eastAsia="Calibri" w:hAnsi="Times New Roman" w:cs="Times New Roman"/>
                <w:lang w:eastAsia="en-US" w:bidi="ar-SA"/>
              </w:rPr>
              <w:t xml:space="preserve"> της</w:t>
            </w:r>
            <w:r>
              <w:t xml:space="preserve"> </w:t>
            </w:r>
            <w:r w:rsidRPr="00263C0C">
              <w:rPr>
                <w:rFonts w:ascii="Times New Roman" w:eastAsia="Calibri" w:hAnsi="Times New Roman" w:cs="Times New Roman"/>
                <w:lang w:eastAsia="en-US" w:bidi="ar-SA"/>
              </w:rPr>
              <w:t>Δ3(γ)</w:t>
            </w:r>
            <w:r w:rsidR="001406C2">
              <w:rPr>
                <w:rFonts w:ascii="Times New Roman" w:eastAsia="Calibri" w:hAnsi="Times New Roman" w:cs="Times New Roman"/>
                <w:lang w:eastAsia="en-US" w:bidi="ar-SA"/>
              </w:rPr>
              <w:t>40642</w:t>
            </w:r>
            <w:r w:rsidRPr="00263C0C">
              <w:rPr>
                <w:rFonts w:ascii="Times New Roman" w:eastAsia="Calibri" w:hAnsi="Times New Roman" w:cs="Times New Roman"/>
                <w:lang w:eastAsia="en-US" w:bidi="ar-SA"/>
              </w:rPr>
              <w:t>/202</w:t>
            </w:r>
            <w:r w:rsidR="001406C2">
              <w:rPr>
                <w:rFonts w:ascii="Times New Roman" w:eastAsia="Calibri" w:hAnsi="Times New Roman" w:cs="Times New Roman"/>
                <w:lang w:eastAsia="en-US" w:bidi="ar-SA"/>
              </w:rPr>
              <w:t>4</w:t>
            </w:r>
            <w:r w:rsidRPr="00263C0C">
              <w:rPr>
                <w:rFonts w:ascii="Times New Roman" w:eastAsia="Calibri" w:hAnsi="Times New Roman" w:cs="Times New Roman"/>
                <w:lang w:eastAsia="en-US" w:bidi="ar-SA"/>
              </w:rPr>
              <w:t xml:space="preserve"> (ΦΕΚ Β΄</w:t>
            </w:r>
            <w:r w:rsidR="001406C2">
              <w:rPr>
                <w:rFonts w:ascii="Times New Roman" w:eastAsia="Calibri" w:hAnsi="Times New Roman" w:cs="Times New Roman"/>
                <w:lang w:eastAsia="en-US" w:bidi="ar-SA"/>
              </w:rPr>
              <w:t>4581</w:t>
            </w:r>
            <w:r w:rsidR="006A4F71">
              <w:rPr>
                <w:rFonts w:ascii="Times New Roman" w:eastAsia="Calibri" w:hAnsi="Times New Roman" w:cs="Times New Roman"/>
                <w:lang w:eastAsia="en-US" w:bidi="ar-SA"/>
              </w:rPr>
              <w:t>)</w:t>
            </w:r>
            <w:r>
              <w:rPr>
                <w:rFonts w:ascii="Times New Roman" w:eastAsia="Calibri" w:hAnsi="Times New Roman" w:cs="Times New Roman"/>
                <w:lang w:eastAsia="en-US" w:bidi="ar-SA"/>
              </w:rPr>
              <w:t xml:space="preserve"> </w:t>
            </w:r>
          </w:p>
          <w:p w14:paraId="338715B7"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w:t>
            </w:r>
          </w:p>
        </w:tc>
        <w:tc>
          <w:tcPr>
            <w:tcW w:w="513" w:type="pct"/>
          </w:tcPr>
          <w:p w14:paraId="6058CFA4"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4A22AF54"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4FF7C6E1" w14:textId="77777777" w:rsidTr="00C2498B">
        <w:tc>
          <w:tcPr>
            <w:tcW w:w="555" w:type="pct"/>
          </w:tcPr>
          <w:p w14:paraId="1B04D021" w14:textId="77777777" w:rsidR="00F15D1F" w:rsidRPr="008C3D2D" w:rsidRDefault="00F15D1F"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1.4</w:t>
            </w:r>
          </w:p>
        </w:tc>
        <w:tc>
          <w:tcPr>
            <w:tcW w:w="1563" w:type="pct"/>
          </w:tcPr>
          <w:p w14:paraId="22B14E0B"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Εξουσιοδότηση από τον αιτούντα για την κατάθεση του φακέλου (όπου απαιτείται)</w:t>
            </w:r>
          </w:p>
        </w:tc>
        <w:tc>
          <w:tcPr>
            <w:tcW w:w="1875" w:type="pct"/>
          </w:tcPr>
          <w:p w14:paraId="070BBD7D" w14:textId="3F076484" w:rsidR="00F15D1F" w:rsidRPr="00451088" w:rsidRDefault="003042A3" w:rsidP="00C2498B">
            <w:pPr>
              <w:rPr>
                <w:rFonts w:ascii="Times New Roman" w:eastAsia="Calibri" w:hAnsi="Times New Roman" w:cs="Times New Roman"/>
                <w:lang w:eastAsia="en-US" w:bidi="ar-SA"/>
              </w:rPr>
            </w:pPr>
            <w:r w:rsidRPr="00451088">
              <w:rPr>
                <w:rFonts w:ascii="Times New Roman" w:eastAsia="Calibri" w:hAnsi="Times New Roman" w:cs="Times New Roman"/>
                <w:lang w:eastAsia="en-US" w:bidi="ar-SA"/>
              </w:rPr>
              <w:t>Παράρτημα 3.2</w:t>
            </w:r>
            <w:r w:rsidR="00F15D1F" w:rsidRPr="00451088">
              <w:rPr>
                <w:rFonts w:ascii="Times New Roman" w:eastAsia="Calibri" w:hAnsi="Times New Roman" w:cs="Times New Roman"/>
                <w:lang w:eastAsia="en-US" w:bidi="ar-SA"/>
              </w:rPr>
              <w:t xml:space="preserve"> της αίτησης</w:t>
            </w:r>
          </w:p>
        </w:tc>
        <w:tc>
          <w:tcPr>
            <w:tcW w:w="513" w:type="pct"/>
          </w:tcPr>
          <w:p w14:paraId="68710E71"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5444016E"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59D087F0" w14:textId="77777777" w:rsidTr="00C2498B">
        <w:tc>
          <w:tcPr>
            <w:tcW w:w="555" w:type="pct"/>
          </w:tcPr>
          <w:p w14:paraId="6F95917C" w14:textId="77777777" w:rsidR="00F15D1F" w:rsidRPr="008C3D2D" w:rsidRDefault="00F15D1F"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1.5</w:t>
            </w:r>
          </w:p>
        </w:tc>
        <w:tc>
          <w:tcPr>
            <w:tcW w:w="1563" w:type="pct"/>
          </w:tcPr>
          <w:p w14:paraId="57FB2387" w14:textId="2DB8743C" w:rsidR="00F15D1F" w:rsidRPr="008C3D2D" w:rsidRDefault="00F15D1F" w:rsidP="00922406">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 xml:space="preserve">Επιστολή εξουσιοδότησης για επικοινωνία εκ μέρους του αιτούντα/ του κατόχου της </w:t>
            </w:r>
            <w:r w:rsidR="00922406">
              <w:rPr>
                <w:rFonts w:ascii="Times New Roman" w:eastAsia="Calibri" w:hAnsi="Times New Roman" w:cs="Times New Roman"/>
                <w:lang w:eastAsia="en-US" w:bidi="ar-SA"/>
              </w:rPr>
              <w:t>άδειας παραγωγής αποκλειστικά για εξαγωγή</w:t>
            </w:r>
          </w:p>
        </w:tc>
        <w:tc>
          <w:tcPr>
            <w:tcW w:w="1875" w:type="pct"/>
          </w:tcPr>
          <w:p w14:paraId="588ED805" w14:textId="69E98C48" w:rsidR="00F15D1F" w:rsidRPr="00451088" w:rsidRDefault="003042A3" w:rsidP="00C2498B">
            <w:pPr>
              <w:rPr>
                <w:rFonts w:ascii="Times New Roman" w:eastAsia="Calibri" w:hAnsi="Times New Roman" w:cs="Times New Roman"/>
                <w:lang w:eastAsia="en-US" w:bidi="ar-SA"/>
              </w:rPr>
            </w:pPr>
            <w:r w:rsidRPr="00451088">
              <w:rPr>
                <w:rFonts w:ascii="Times New Roman" w:eastAsia="Calibri" w:hAnsi="Times New Roman" w:cs="Times New Roman"/>
                <w:lang w:eastAsia="en-US" w:bidi="ar-SA"/>
              </w:rPr>
              <w:t>Παράρτημα 3.2</w:t>
            </w:r>
            <w:r w:rsidR="00F15D1F" w:rsidRPr="00451088">
              <w:rPr>
                <w:rFonts w:ascii="Times New Roman" w:eastAsia="Calibri" w:hAnsi="Times New Roman" w:cs="Times New Roman"/>
                <w:lang w:eastAsia="en-US" w:bidi="ar-SA"/>
              </w:rPr>
              <w:t xml:space="preserve"> της αίτησης (όπου εφαρμόζεται)</w:t>
            </w:r>
          </w:p>
        </w:tc>
        <w:tc>
          <w:tcPr>
            <w:tcW w:w="513" w:type="pct"/>
          </w:tcPr>
          <w:p w14:paraId="7B0219D2"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1AA57D9C"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707A7073" w14:textId="77777777" w:rsidTr="00C2498B">
        <w:tc>
          <w:tcPr>
            <w:tcW w:w="555" w:type="pct"/>
          </w:tcPr>
          <w:p w14:paraId="2FFBD9DB" w14:textId="77777777" w:rsidR="00F15D1F" w:rsidRPr="00923A23" w:rsidRDefault="00F15D1F" w:rsidP="00C2498B">
            <w:pPr>
              <w:rPr>
                <w:rFonts w:ascii="Times New Roman" w:eastAsia="Calibri" w:hAnsi="Times New Roman" w:cs="Times New Roman"/>
                <w:lang w:val="en-US" w:eastAsia="en-US" w:bidi="ar-SA"/>
              </w:rPr>
            </w:pPr>
            <w:r w:rsidRPr="00923A23">
              <w:rPr>
                <w:rFonts w:ascii="Times New Roman" w:eastAsia="Calibri" w:hAnsi="Times New Roman" w:cs="Times New Roman"/>
                <w:lang w:val="en-US" w:eastAsia="en-US" w:bidi="ar-SA"/>
              </w:rPr>
              <w:lastRenderedPageBreak/>
              <w:t>1.6</w:t>
            </w:r>
          </w:p>
        </w:tc>
        <w:tc>
          <w:tcPr>
            <w:tcW w:w="1563" w:type="pct"/>
          </w:tcPr>
          <w:p w14:paraId="6BE16DF7" w14:textId="77777777" w:rsidR="00F15D1F" w:rsidRPr="00923A23" w:rsidRDefault="00F15D1F" w:rsidP="00C2498B">
            <w:pPr>
              <w:rPr>
                <w:rFonts w:ascii="Times New Roman" w:eastAsia="Calibri" w:hAnsi="Times New Roman" w:cs="Times New Roman"/>
                <w:lang w:eastAsia="en-US" w:bidi="ar-SA"/>
              </w:rPr>
            </w:pPr>
            <w:r w:rsidRPr="00923A23">
              <w:rPr>
                <w:rFonts w:ascii="Times New Roman" w:eastAsia="Calibri" w:hAnsi="Times New Roman" w:cs="Times New Roman"/>
                <w:lang w:eastAsia="en-US" w:bidi="ar-SA"/>
              </w:rPr>
              <w:t>Άδεια        Παραγωγής        άρ.3</w:t>
            </w:r>
          </w:p>
          <w:p w14:paraId="42447A8A" w14:textId="77777777" w:rsidR="00F15D1F" w:rsidRPr="00923A23" w:rsidRDefault="00F15D1F" w:rsidP="00C2498B">
            <w:pPr>
              <w:rPr>
                <w:rFonts w:ascii="Times New Roman" w:eastAsia="Calibri" w:hAnsi="Times New Roman" w:cs="Times New Roman"/>
                <w:lang w:eastAsia="en-US" w:bidi="ar-SA"/>
              </w:rPr>
            </w:pPr>
            <w:r w:rsidRPr="00923A23">
              <w:rPr>
                <w:rFonts w:ascii="Times New Roman" w:eastAsia="Calibri" w:hAnsi="Times New Roman" w:cs="Times New Roman"/>
                <w:lang w:eastAsia="en-US" w:bidi="ar-SA"/>
              </w:rPr>
              <w:t>παρ. 1, περίπτωση δ) του Ν.1316/1983 που χορηγείται από τον Ε.Ο.Φ στον κάτοχο της έγκρισης των διατάξεων του αρ. 2Α του ν. 4139/2013 (ΦΕΚ Α΄74) όπως έχει τροποποιθεί και ισχύει.</w:t>
            </w:r>
          </w:p>
        </w:tc>
        <w:tc>
          <w:tcPr>
            <w:tcW w:w="1875" w:type="pct"/>
          </w:tcPr>
          <w:p w14:paraId="581DE9DB" w14:textId="69A01E21" w:rsidR="00F15D1F" w:rsidRPr="00451088" w:rsidRDefault="003042A3" w:rsidP="00C2498B">
            <w:pPr>
              <w:rPr>
                <w:rFonts w:ascii="Times New Roman" w:eastAsia="Calibri" w:hAnsi="Times New Roman" w:cs="Times New Roman"/>
                <w:lang w:eastAsia="en-US" w:bidi="ar-SA"/>
              </w:rPr>
            </w:pPr>
            <w:r w:rsidRPr="00451088">
              <w:rPr>
                <w:rFonts w:ascii="Times New Roman" w:eastAsia="Calibri" w:hAnsi="Times New Roman" w:cs="Times New Roman"/>
                <w:lang w:eastAsia="en-US" w:bidi="ar-SA"/>
              </w:rPr>
              <w:t>Παράρτημα 3.3</w:t>
            </w:r>
            <w:r w:rsidR="00F15D1F" w:rsidRPr="00451088">
              <w:rPr>
                <w:rFonts w:ascii="Times New Roman" w:eastAsia="Calibri" w:hAnsi="Times New Roman" w:cs="Times New Roman"/>
                <w:lang w:eastAsia="en-US" w:bidi="ar-SA"/>
              </w:rPr>
              <w:t xml:space="preserve"> της αίτησης</w:t>
            </w:r>
          </w:p>
        </w:tc>
        <w:tc>
          <w:tcPr>
            <w:tcW w:w="513" w:type="pct"/>
          </w:tcPr>
          <w:p w14:paraId="0EA15BB7"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5F483732"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7036C769" w14:textId="77777777" w:rsidTr="00C2498B">
        <w:tc>
          <w:tcPr>
            <w:tcW w:w="555" w:type="pct"/>
          </w:tcPr>
          <w:p w14:paraId="2438CC36" w14:textId="77777777" w:rsidR="00F15D1F" w:rsidRPr="00923A23" w:rsidRDefault="00F15D1F" w:rsidP="00C2498B">
            <w:pPr>
              <w:rPr>
                <w:rFonts w:ascii="Times New Roman" w:eastAsia="Calibri" w:hAnsi="Times New Roman" w:cs="Times New Roman"/>
                <w:lang w:eastAsia="en-US" w:bidi="ar-SA"/>
              </w:rPr>
            </w:pPr>
            <w:r w:rsidRPr="00923A23">
              <w:rPr>
                <w:rFonts w:ascii="Times New Roman" w:eastAsia="Calibri" w:hAnsi="Times New Roman" w:cs="Times New Roman"/>
                <w:lang w:eastAsia="en-US" w:bidi="ar-SA"/>
              </w:rPr>
              <w:t>1.7</w:t>
            </w:r>
          </w:p>
        </w:tc>
        <w:tc>
          <w:tcPr>
            <w:tcW w:w="1563" w:type="pct"/>
          </w:tcPr>
          <w:p w14:paraId="31FF04C4" w14:textId="77777777" w:rsidR="00F15D1F" w:rsidRPr="00923A23" w:rsidRDefault="00F15D1F" w:rsidP="00C2498B">
            <w:pPr>
              <w:rPr>
                <w:rFonts w:ascii="Times New Roman" w:eastAsia="Calibri" w:hAnsi="Times New Roman" w:cs="Times New Roman"/>
                <w:lang w:eastAsia="en-US" w:bidi="ar-SA"/>
              </w:rPr>
            </w:pPr>
            <w:r w:rsidRPr="00923A23">
              <w:rPr>
                <w:rFonts w:ascii="Times New Roman" w:eastAsia="Calibri" w:hAnsi="Times New Roman" w:cs="Times New Roman"/>
                <w:lang w:eastAsia="en-US" w:bidi="ar-SA"/>
              </w:rPr>
              <w:t>Μονάδα (-ες) που εμπλέκονται στην παραγωγική διαδικασία του τελικού προϊόντος φαρμακευτικής κάνναβης ή της δραστικής ουσίας</w:t>
            </w:r>
          </w:p>
        </w:tc>
        <w:tc>
          <w:tcPr>
            <w:tcW w:w="1875" w:type="pct"/>
          </w:tcPr>
          <w:p w14:paraId="1F66A22E" w14:textId="734ADAAB" w:rsidR="00F15D1F" w:rsidRPr="00451088" w:rsidRDefault="003042A3" w:rsidP="00C2498B">
            <w:pPr>
              <w:rPr>
                <w:rFonts w:ascii="Times New Roman" w:eastAsia="Calibri" w:hAnsi="Times New Roman" w:cs="Times New Roman"/>
                <w:lang w:eastAsia="en-US" w:bidi="ar-SA"/>
              </w:rPr>
            </w:pPr>
            <w:r w:rsidRPr="00451088">
              <w:rPr>
                <w:rFonts w:ascii="Times New Roman" w:eastAsia="Calibri" w:hAnsi="Times New Roman" w:cs="Times New Roman"/>
                <w:lang w:eastAsia="en-US" w:bidi="ar-SA"/>
              </w:rPr>
              <w:t>Παράρτημα 3.4</w:t>
            </w:r>
            <w:r w:rsidR="00F15D1F" w:rsidRPr="00451088">
              <w:rPr>
                <w:rFonts w:ascii="Times New Roman" w:eastAsia="Calibri" w:hAnsi="Times New Roman" w:cs="Times New Roman"/>
                <w:lang w:eastAsia="en-US" w:bidi="ar-SA"/>
              </w:rPr>
              <w:t xml:space="preserve"> της αίτησης</w:t>
            </w:r>
          </w:p>
        </w:tc>
        <w:tc>
          <w:tcPr>
            <w:tcW w:w="513" w:type="pct"/>
          </w:tcPr>
          <w:p w14:paraId="3F68836C"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27868F5E"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4A90821F" w14:textId="77777777" w:rsidTr="00C2498B">
        <w:tc>
          <w:tcPr>
            <w:tcW w:w="555" w:type="pct"/>
          </w:tcPr>
          <w:p w14:paraId="008D052E" w14:textId="77777777" w:rsidR="00F15D1F" w:rsidRPr="001B56BF" w:rsidRDefault="00F15D1F" w:rsidP="00C2498B">
            <w:pPr>
              <w:rPr>
                <w:rFonts w:ascii="Times New Roman" w:eastAsia="Calibri" w:hAnsi="Times New Roman" w:cs="Times New Roman"/>
                <w:lang w:eastAsia="en-US" w:bidi="ar-SA"/>
              </w:rPr>
            </w:pPr>
            <w:r w:rsidRPr="001B56BF">
              <w:rPr>
                <w:rFonts w:ascii="Times New Roman" w:eastAsia="Calibri" w:hAnsi="Times New Roman" w:cs="Times New Roman"/>
                <w:lang w:eastAsia="en-US" w:bidi="ar-SA"/>
              </w:rPr>
              <w:t>1.8</w:t>
            </w:r>
          </w:p>
        </w:tc>
        <w:tc>
          <w:tcPr>
            <w:tcW w:w="1563" w:type="pct"/>
          </w:tcPr>
          <w:p w14:paraId="3D0C56E8"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Βεβαίωση συμμόρφωσης με τους Κανόνες Καλής Παραγωγής (Κ.Υ.Α. αριθμ.Δ3(α)/14709/2017)</w:t>
            </w:r>
          </w:p>
        </w:tc>
        <w:tc>
          <w:tcPr>
            <w:tcW w:w="1875" w:type="pct"/>
          </w:tcPr>
          <w:p w14:paraId="1D6EC7AB" w14:textId="55E08AEB" w:rsidR="00F15D1F" w:rsidRPr="008C3D2D" w:rsidRDefault="003042A3"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Παράρτημα 3.5</w:t>
            </w:r>
            <w:r w:rsidR="00F15D1F" w:rsidRPr="008C3D2D">
              <w:rPr>
                <w:rFonts w:ascii="Times New Roman" w:eastAsia="Calibri" w:hAnsi="Times New Roman" w:cs="Times New Roman"/>
                <w:lang w:eastAsia="en-US" w:bidi="ar-SA"/>
              </w:rPr>
              <w:t xml:space="preserve"> της αίτησης</w:t>
            </w:r>
          </w:p>
        </w:tc>
        <w:tc>
          <w:tcPr>
            <w:tcW w:w="513" w:type="pct"/>
          </w:tcPr>
          <w:p w14:paraId="3DEEB1B4"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09242448"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5A0B3B28" w14:textId="77777777" w:rsidTr="00C2498B">
        <w:tc>
          <w:tcPr>
            <w:tcW w:w="555" w:type="pct"/>
          </w:tcPr>
          <w:p w14:paraId="24DCC04C" w14:textId="77777777" w:rsidR="00F15D1F" w:rsidRPr="001B56BF" w:rsidRDefault="00F15D1F" w:rsidP="00C2498B">
            <w:pPr>
              <w:rPr>
                <w:rFonts w:ascii="Times New Roman" w:eastAsia="Calibri" w:hAnsi="Times New Roman" w:cs="Times New Roman"/>
                <w:lang w:eastAsia="en-US" w:bidi="ar-SA"/>
              </w:rPr>
            </w:pPr>
            <w:r w:rsidRPr="001B56BF">
              <w:rPr>
                <w:rFonts w:ascii="Times New Roman" w:eastAsia="Calibri" w:hAnsi="Times New Roman" w:cs="Times New Roman"/>
                <w:lang w:eastAsia="en-US" w:bidi="ar-SA"/>
              </w:rPr>
              <w:t>1.9</w:t>
            </w:r>
          </w:p>
        </w:tc>
        <w:tc>
          <w:tcPr>
            <w:tcW w:w="1563" w:type="pct"/>
          </w:tcPr>
          <w:p w14:paraId="43C9DFB4"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Επιστολή (ες) πρόσβασης στο /α Κύριο/α Αρχείο/α Δραστικής Ουσίας με πρωτότυπη υπογραφή ή αντίγραφο Πιστοποιητικού (ων) καταλληλότητας της Ευρ. Φαρμακοποιίας</w:t>
            </w:r>
          </w:p>
        </w:tc>
        <w:tc>
          <w:tcPr>
            <w:tcW w:w="1875" w:type="pct"/>
          </w:tcPr>
          <w:p w14:paraId="3297C9CB" w14:textId="0C92682A" w:rsidR="00F15D1F" w:rsidRPr="008C3D2D" w:rsidRDefault="00532F17"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Παράρτημα 3.6</w:t>
            </w:r>
            <w:r w:rsidR="00F15D1F" w:rsidRPr="008C3D2D">
              <w:rPr>
                <w:rFonts w:ascii="Times New Roman" w:eastAsia="Calibri" w:hAnsi="Times New Roman" w:cs="Times New Roman"/>
                <w:lang w:eastAsia="en-US" w:bidi="ar-SA"/>
              </w:rPr>
              <w:t xml:space="preserve"> της αίτησης</w:t>
            </w:r>
          </w:p>
          <w:p w14:paraId="04253C94"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(Letter of Access του παραγωγού της δραστικής πρώτης ύλης για πρόσβαση στο κλειστό μέρος του ASMF)</w:t>
            </w:r>
          </w:p>
          <w:p w14:paraId="2391A65A"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(όπου εφαρμόζεται)</w:t>
            </w:r>
          </w:p>
        </w:tc>
        <w:tc>
          <w:tcPr>
            <w:tcW w:w="513" w:type="pct"/>
          </w:tcPr>
          <w:p w14:paraId="25A78118"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26104A9D"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6072E570" w14:textId="77777777" w:rsidTr="00C2498B">
        <w:tc>
          <w:tcPr>
            <w:tcW w:w="555" w:type="pct"/>
          </w:tcPr>
          <w:p w14:paraId="7BE94A5D" w14:textId="77777777" w:rsidR="00F15D1F" w:rsidRPr="001B56BF" w:rsidRDefault="00F15D1F" w:rsidP="00C2498B">
            <w:pPr>
              <w:rPr>
                <w:rFonts w:ascii="Times New Roman" w:eastAsia="Calibri" w:hAnsi="Times New Roman" w:cs="Times New Roman"/>
                <w:lang w:eastAsia="en-US" w:bidi="ar-SA"/>
              </w:rPr>
            </w:pPr>
            <w:r w:rsidRPr="001B56BF">
              <w:rPr>
                <w:rFonts w:ascii="Times New Roman" w:eastAsia="Calibri" w:hAnsi="Times New Roman" w:cs="Times New Roman"/>
                <w:lang w:eastAsia="en-US" w:bidi="ar-SA"/>
              </w:rPr>
              <w:t>1.10</w:t>
            </w:r>
          </w:p>
        </w:tc>
        <w:tc>
          <w:tcPr>
            <w:tcW w:w="1563" w:type="pct"/>
          </w:tcPr>
          <w:p w14:paraId="3FD6D403"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Αντίγραφο της γραπτής βεβαίωσης από τον παρασκευαστή της δραστικής ουσίας ότι θα ενημερώνει τον αιτούντα σε περίπτωση τροποποίησης της παραγωγικής διαδικασίας ή των προδιαγραφών του Παραρτήματος Ι της Οδηγίας 2001/83/ΕΚ, αναλογικώς</w:t>
            </w:r>
          </w:p>
          <w:p w14:paraId="2F90453E"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εφαρμοζομένου.</w:t>
            </w:r>
          </w:p>
        </w:tc>
        <w:tc>
          <w:tcPr>
            <w:tcW w:w="1875" w:type="pct"/>
          </w:tcPr>
          <w:p w14:paraId="4CBD204F" w14:textId="7EE47013" w:rsidR="00F15D1F" w:rsidRPr="008C3D2D" w:rsidRDefault="00F15D1F" w:rsidP="00532F17">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Παράρτημα 3</w:t>
            </w:r>
            <w:r w:rsidR="00532F17">
              <w:rPr>
                <w:rFonts w:ascii="Times New Roman" w:eastAsia="Calibri" w:hAnsi="Times New Roman" w:cs="Times New Roman"/>
                <w:lang w:eastAsia="en-US" w:bidi="ar-SA"/>
              </w:rPr>
              <w:t>.7</w:t>
            </w:r>
            <w:r w:rsidRPr="008C3D2D">
              <w:rPr>
                <w:rFonts w:ascii="Times New Roman" w:eastAsia="Calibri" w:hAnsi="Times New Roman" w:cs="Times New Roman"/>
                <w:lang w:eastAsia="en-US" w:bidi="ar-SA"/>
              </w:rPr>
              <w:t xml:space="preserve"> της αίτησης</w:t>
            </w:r>
          </w:p>
        </w:tc>
        <w:tc>
          <w:tcPr>
            <w:tcW w:w="513" w:type="pct"/>
          </w:tcPr>
          <w:p w14:paraId="0E8D46CD"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5CE1E09E"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6B8D7ABD" w14:textId="77777777" w:rsidTr="00C2498B">
        <w:tc>
          <w:tcPr>
            <w:tcW w:w="555" w:type="pct"/>
          </w:tcPr>
          <w:p w14:paraId="07E91EA5" w14:textId="01ACCD50" w:rsidR="00F15D1F" w:rsidRPr="00451088" w:rsidRDefault="00F15D1F" w:rsidP="00C2498B">
            <w:pPr>
              <w:rPr>
                <w:rFonts w:ascii="Times New Roman" w:eastAsia="Calibri" w:hAnsi="Times New Roman" w:cs="Times New Roman"/>
                <w:lang w:eastAsia="en-US" w:bidi="ar-SA"/>
              </w:rPr>
            </w:pPr>
            <w:r>
              <w:rPr>
                <w:rFonts w:ascii="Times New Roman" w:eastAsia="Calibri" w:hAnsi="Times New Roman" w:cs="Times New Roman"/>
                <w:lang w:val="en-US" w:eastAsia="en-US" w:bidi="ar-SA"/>
              </w:rPr>
              <w:t>1.1</w:t>
            </w:r>
            <w:r w:rsidR="00451088">
              <w:rPr>
                <w:rFonts w:ascii="Times New Roman" w:eastAsia="Calibri" w:hAnsi="Times New Roman" w:cs="Times New Roman"/>
                <w:lang w:eastAsia="en-US" w:bidi="ar-SA"/>
              </w:rPr>
              <w:t>1</w:t>
            </w:r>
          </w:p>
        </w:tc>
        <w:tc>
          <w:tcPr>
            <w:tcW w:w="1563" w:type="pct"/>
          </w:tcPr>
          <w:p w14:paraId="15494A0E"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Βεβαίωση συμμόρφωσης της δραστικής με       την       κατευθυντήρια       οδηγία</w:t>
            </w:r>
          </w:p>
          <w:p w14:paraId="37AAB1B6" w14:textId="77777777" w:rsidR="00F15D1F" w:rsidRPr="008C3D2D" w:rsidRDefault="00F15D1F" w:rsidP="00C2498B">
            <w:pPr>
              <w:rPr>
                <w:rFonts w:ascii="Times New Roman" w:eastAsia="Calibri" w:hAnsi="Times New Roman" w:cs="Times New Roman"/>
                <w:i/>
                <w:lang w:val="en-AU" w:eastAsia="en-US" w:bidi="ar-SA"/>
              </w:rPr>
            </w:pPr>
            <w:r w:rsidRPr="008C3D2D">
              <w:rPr>
                <w:rFonts w:ascii="Times New Roman" w:eastAsia="Calibri" w:hAnsi="Times New Roman" w:cs="Times New Roman"/>
                <w:i/>
                <w:lang w:val="en-AU" w:eastAsia="en-US" w:bidi="ar-SA"/>
              </w:rPr>
              <w:t>«GUIDELINE</w:t>
            </w:r>
            <w:r w:rsidRPr="008C3D2D">
              <w:rPr>
                <w:rFonts w:ascii="Times New Roman" w:eastAsia="Calibri" w:hAnsi="Times New Roman" w:cs="Times New Roman"/>
                <w:i/>
                <w:lang w:val="en-AU" w:eastAsia="en-US" w:bidi="ar-SA"/>
              </w:rPr>
              <w:tab/>
              <w:t>ON GOOD AGRICULTURAL AND COLLECTION PRACTICE (GACP) FOR STARTING MATERIALS   OF   HERBAL  ORIGIN»,</w:t>
            </w:r>
          </w:p>
          <w:p w14:paraId="2A70568E"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i/>
                <w:lang w:eastAsia="en-US" w:bidi="ar-SA"/>
              </w:rPr>
              <w:t>(Doc. Ref. EMEA/HMPC/246816/2005)</w:t>
            </w:r>
          </w:p>
        </w:tc>
        <w:tc>
          <w:tcPr>
            <w:tcW w:w="1875" w:type="pct"/>
          </w:tcPr>
          <w:p w14:paraId="32B54B58" w14:textId="72035E8A"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Παράρτημα 3.</w:t>
            </w:r>
            <w:r w:rsidR="00451088">
              <w:rPr>
                <w:rFonts w:ascii="Times New Roman" w:eastAsia="Calibri" w:hAnsi="Times New Roman" w:cs="Times New Roman"/>
                <w:lang w:eastAsia="en-US" w:bidi="ar-SA"/>
              </w:rPr>
              <w:t>9</w:t>
            </w:r>
            <w:r w:rsidRPr="008C3D2D">
              <w:rPr>
                <w:rFonts w:ascii="Times New Roman" w:eastAsia="Calibri" w:hAnsi="Times New Roman" w:cs="Times New Roman"/>
                <w:lang w:eastAsia="en-US" w:bidi="ar-SA"/>
              </w:rPr>
              <w:t xml:space="preserve"> της αίτησης</w:t>
            </w:r>
          </w:p>
          <w:p w14:paraId="70184CED" w14:textId="77777777" w:rsidR="00F15D1F" w:rsidRPr="008C3D2D" w:rsidRDefault="00F15D1F" w:rsidP="00C2498B">
            <w:pPr>
              <w:rPr>
                <w:rFonts w:ascii="Times New Roman" w:eastAsia="Calibri" w:hAnsi="Times New Roman" w:cs="Times New Roman"/>
                <w:lang w:eastAsia="en-US" w:bidi="ar-SA"/>
              </w:rPr>
            </w:pPr>
          </w:p>
        </w:tc>
        <w:tc>
          <w:tcPr>
            <w:tcW w:w="513" w:type="pct"/>
          </w:tcPr>
          <w:p w14:paraId="6F4C17C1"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55384A76"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22B724FA" w14:textId="77777777" w:rsidTr="00C2498B">
        <w:tc>
          <w:tcPr>
            <w:tcW w:w="555" w:type="pct"/>
          </w:tcPr>
          <w:p w14:paraId="2DAA97C0" w14:textId="55B6303C" w:rsidR="00F15D1F" w:rsidRPr="004949C8" w:rsidRDefault="00F15D1F" w:rsidP="00C2498B">
            <w:pPr>
              <w:rPr>
                <w:rFonts w:ascii="Times New Roman" w:eastAsia="Calibri" w:hAnsi="Times New Roman" w:cs="Times New Roman"/>
                <w:lang w:val="en-US" w:eastAsia="en-US" w:bidi="ar-SA"/>
              </w:rPr>
            </w:pPr>
            <w:r>
              <w:rPr>
                <w:rFonts w:ascii="Times New Roman" w:eastAsia="Calibri" w:hAnsi="Times New Roman" w:cs="Times New Roman"/>
                <w:lang w:val="en-US" w:eastAsia="en-US" w:bidi="ar-SA"/>
              </w:rPr>
              <w:t>1.1</w:t>
            </w:r>
            <w:r w:rsidR="00451088">
              <w:rPr>
                <w:rFonts w:ascii="Times New Roman" w:eastAsia="Calibri" w:hAnsi="Times New Roman" w:cs="Times New Roman"/>
                <w:lang w:val="en-US" w:eastAsia="en-US" w:bidi="ar-SA"/>
              </w:rPr>
              <w:t>2</w:t>
            </w:r>
          </w:p>
        </w:tc>
        <w:tc>
          <w:tcPr>
            <w:tcW w:w="1563" w:type="pct"/>
          </w:tcPr>
          <w:p w14:paraId="048C7A98"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Για κάθε δραστική ουσία να επισυνάπτεται δήλωση από τον Υπεύθυνο Επιστήμονα του  (των) κατόχου(ων) άδειας παραγωγής (παρασκευαστές και υπεύθυνους απελευθέρωσης της παρτίδας του τελικού προϊόντος) ότι η δραστική ουσία παρασκευάζεται σύμφωνα με τις λεπτομερείς κατευθυντήριες γραμμές για την ορθή πρακτική παραγωγής των πρώτων υλών.)</w:t>
            </w:r>
          </w:p>
        </w:tc>
        <w:tc>
          <w:tcPr>
            <w:tcW w:w="1875" w:type="pct"/>
          </w:tcPr>
          <w:p w14:paraId="1C47C488" w14:textId="39346313" w:rsidR="00F15D1F" w:rsidRPr="008C3D2D" w:rsidRDefault="00F15D1F" w:rsidP="00532F17">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Παράρτημα 3.1</w:t>
            </w:r>
            <w:r w:rsidR="00451088">
              <w:rPr>
                <w:rFonts w:ascii="Times New Roman" w:eastAsia="Calibri" w:hAnsi="Times New Roman" w:cs="Times New Roman"/>
                <w:lang w:eastAsia="en-US" w:bidi="ar-SA"/>
              </w:rPr>
              <w:t>0</w:t>
            </w:r>
            <w:r w:rsidRPr="008C3D2D">
              <w:rPr>
                <w:rFonts w:ascii="Times New Roman" w:eastAsia="Calibri" w:hAnsi="Times New Roman" w:cs="Times New Roman"/>
                <w:lang w:eastAsia="en-US" w:bidi="ar-SA"/>
              </w:rPr>
              <w:t xml:space="preserve"> της αίτησης</w:t>
            </w:r>
          </w:p>
        </w:tc>
        <w:tc>
          <w:tcPr>
            <w:tcW w:w="513" w:type="pct"/>
          </w:tcPr>
          <w:p w14:paraId="084B4870"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4B26988D"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4D46E7C5" w14:textId="77777777" w:rsidTr="00C2498B">
        <w:tc>
          <w:tcPr>
            <w:tcW w:w="555" w:type="pct"/>
          </w:tcPr>
          <w:p w14:paraId="671256CC" w14:textId="77777777" w:rsidR="00F15D1F" w:rsidRPr="008C3D2D" w:rsidRDefault="00F15D1F" w:rsidP="00C2498B">
            <w:pPr>
              <w:rPr>
                <w:rFonts w:ascii="Times New Roman" w:eastAsia="Calibri" w:hAnsi="Times New Roman" w:cs="Times New Roman"/>
                <w:lang w:eastAsia="en-US" w:bidi="ar-SA"/>
              </w:rPr>
            </w:pPr>
          </w:p>
        </w:tc>
        <w:tc>
          <w:tcPr>
            <w:tcW w:w="1563" w:type="pct"/>
          </w:tcPr>
          <w:p w14:paraId="4598B0FE" w14:textId="77777777" w:rsidR="00F15D1F" w:rsidRPr="008C3D2D" w:rsidRDefault="00F15D1F" w:rsidP="00C2498B">
            <w:pPr>
              <w:rPr>
                <w:rFonts w:ascii="Times New Roman" w:eastAsia="Calibri" w:hAnsi="Times New Roman" w:cs="Times New Roman"/>
                <w:lang w:eastAsia="en-US" w:bidi="ar-SA"/>
              </w:rPr>
            </w:pPr>
          </w:p>
        </w:tc>
        <w:tc>
          <w:tcPr>
            <w:tcW w:w="1875" w:type="pct"/>
          </w:tcPr>
          <w:p w14:paraId="0DCAD4CC" w14:textId="77777777" w:rsidR="00F15D1F" w:rsidRPr="008C3D2D" w:rsidRDefault="00F15D1F" w:rsidP="00C2498B">
            <w:pPr>
              <w:rPr>
                <w:rFonts w:ascii="Times New Roman" w:eastAsia="Calibri" w:hAnsi="Times New Roman" w:cs="Times New Roman"/>
                <w:lang w:eastAsia="en-US" w:bidi="ar-SA"/>
              </w:rPr>
            </w:pPr>
          </w:p>
        </w:tc>
        <w:tc>
          <w:tcPr>
            <w:tcW w:w="513" w:type="pct"/>
          </w:tcPr>
          <w:p w14:paraId="39524564"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243CD869"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53B55715" w14:textId="77777777" w:rsidTr="00C2498B">
        <w:tc>
          <w:tcPr>
            <w:tcW w:w="555" w:type="pct"/>
          </w:tcPr>
          <w:p w14:paraId="3436502D" w14:textId="5CC7A713" w:rsidR="00F15D1F" w:rsidRPr="008C3D2D" w:rsidRDefault="00F15D1F"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1.1</w:t>
            </w:r>
            <w:r w:rsidR="00451088">
              <w:rPr>
                <w:rFonts w:ascii="Times New Roman" w:eastAsia="Calibri" w:hAnsi="Times New Roman" w:cs="Times New Roman"/>
                <w:lang w:eastAsia="en-US" w:bidi="ar-SA"/>
              </w:rPr>
              <w:t>4</w:t>
            </w:r>
          </w:p>
        </w:tc>
        <w:tc>
          <w:tcPr>
            <w:tcW w:w="1563" w:type="pct"/>
          </w:tcPr>
          <w:p w14:paraId="22AE9F7F"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Πληροφορίες για το προϊόν</w:t>
            </w:r>
          </w:p>
        </w:tc>
        <w:tc>
          <w:tcPr>
            <w:tcW w:w="1875" w:type="pct"/>
          </w:tcPr>
          <w:p w14:paraId="20299A1D" w14:textId="77777777" w:rsidR="00F15D1F" w:rsidRPr="008C3D2D" w:rsidRDefault="00F15D1F" w:rsidP="00C2498B">
            <w:pPr>
              <w:rPr>
                <w:rFonts w:ascii="Times New Roman" w:eastAsia="Calibri" w:hAnsi="Times New Roman" w:cs="Times New Roman"/>
                <w:lang w:eastAsia="en-US" w:bidi="ar-SA"/>
              </w:rPr>
            </w:pPr>
          </w:p>
        </w:tc>
        <w:tc>
          <w:tcPr>
            <w:tcW w:w="513" w:type="pct"/>
          </w:tcPr>
          <w:p w14:paraId="770A0F3E"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57F7AD04"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0C21E1EA" w14:textId="77777777" w:rsidTr="00C2498B">
        <w:tc>
          <w:tcPr>
            <w:tcW w:w="555" w:type="pct"/>
          </w:tcPr>
          <w:p w14:paraId="6EDA984B" w14:textId="77777777" w:rsidR="00F15D1F" w:rsidRPr="008C3D2D" w:rsidRDefault="00F15D1F" w:rsidP="00C2498B">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1.</w:t>
            </w:r>
            <w:r>
              <w:rPr>
                <w:rFonts w:ascii="Times New Roman" w:eastAsia="Calibri" w:hAnsi="Times New Roman" w:cs="Times New Roman"/>
                <w:lang w:eastAsia="en-US" w:bidi="ar-SA"/>
              </w:rPr>
              <w:t>14.1</w:t>
            </w:r>
          </w:p>
        </w:tc>
        <w:tc>
          <w:tcPr>
            <w:tcW w:w="1563" w:type="pct"/>
          </w:tcPr>
          <w:p w14:paraId="5D106E56" w14:textId="0588649D" w:rsidR="00F15D1F" w:rsidRPr="008C3D2D" w:rsidRDefault="00862A45" w:rsidP="00CC3222">
            <w:pPr>
              <w:rPr>
                <w:rFonts w:ascii="Times New Roman" w:eastAsia="Calibri" w:hAnsi="Times New Roman" w:cs="Times New Roman"/>
                <w:lang w:eastAsia="en-US" w:bidi="ar-SA"/>
              </w:rPr>
            </w:pPr>
            <w:r>
              <w:rPr>
                <w:rFonts w:ascii="Times New Roman" w:eastAsia="Calibri" w:hAnsi="Times New Roman" w:cs="Times New Roman"/>
                <w:lang w:val="en-US" w:eastAsia="en-US" w:bidi="ar-SA"/>
              </w:rPr>
              <w:t>E</w:t>
            </w:r>
            <w:proofErr w:type="spellStart"/>
            <w:r>
              <w:rPr>
                <w:rFonts w:ascii="Times New Roman" w:eastAsia="Calibri" w:hAnsi="Times New Roman" w:cs="Times New Roman"/>
                <w:lang w:eastAsia="en-US" w:bidi="ar-SA"/>
              </w:rPr>
              <w:t>πισήμανση</w:t>
            </w:r>
            <w:proofErr w:type="spellEnd"/>
            <w:r>
              <w:rPr>
                <w:rFonts w:ascii="Times New Roman" w:eastAsia="Calibri" w:hAnsi="Times New Roman" w:cs="Times New Roman"/>
                <w:lang w:eastAsia="en-US" w:bidi="ar-SA"/>
              </w:rPr>
              <w:t xml:space="preserve"> προϊόντος</w:t>
            </w:r>
            <w:r w:rsidR="00CC3222">
              <w:rPr>
                <w:rFonts w:ascii="Times New Roman" w:eastAsia="Calibri" w:hAnsi="Times New Roman" w:cs="Times New Roman"/>
                <w:lang w:eastAsia="en-US" w:bidi="ar-SA"/>
              </w:rPr>
              <w:t xml:space="preserve"> </w:t>
            </w:r>
          </w:p>
        </w:tc>
        <w:tc>
          <w:tcPr>
            <w:tcW w:w="1875" w:type="pct"/>
          </w:tcPr>
          <w:p w14:paraId="5876BEAE" w14:textId="634E32C8" w:rsidR="001B56BF" w:rsidRDefault="00CC3222" w:rsidP="001B56BF">
            <w:pPr>
              <w:rPr>
                <w:rFonts w:ascii="Times New Roman" w:eastAsia="Calibri" w:hAnsi="Times New Roman" w:cs="Times New Roman"/>
                <w:lang w:eastAsia="en-US" w:bidi="ar-SA"/>
              </w:rPr>
            </w:pPr>
            <w:r w:rsidRPr="008C3D2D">
              <w:rPr>
                <w:rFonts w:ascii="Times New Roman" w:eastAsia="Calibri" w:hAnsi="Times New Roman" w:cs="Times New Roman"/>
                <w:lang w:eastAsia="en-US" w:bidi="ar-SA"/>
              </w:rPr>
              <w:t>Παράρτημα 3.</w:t>
            </w:r>
            <w:r w:rsidR="00F57284">
              <w:rPr>
                <w:rFonts w:ascii="Times New Roman" w:eastAsia="Calibri" w:hAnsi="Times New Roman" w:cs="Times New Roman"/>
                <w:lang w:eastAsia="en-US" w:bidi="ar-SA"/>
              </w:rPr>
              <w:t>8</w:t>
            </w:r>
            <w:r w:rsidR="001B56BF">
              <w:rPr>
                <w:rFonts w:ascii="Times New Roman" w:eastAsia="Calibri" w:hAnsi="Times New Roman" w:cs="Times New Roman"/>
                <w:lang w:eastAsia="en-US" w:bidi="ar-SA"/>
              </w:rPr>
              <w:t xml:space="preserve"> </w:t>
            </w:r>
            <w:r w:rsidR="001B56BF" w:rsidRPr="008C3D2D">
              <w:rPr>
                <w:rFonts w:ascii="Times New Roman" w:eastAsia="Calibri" w:hAnsi="Times New Roman" w:cs="Times New Roman"/>
                <w:lang w:eastAsia="en-US" w:bidi="ar-SA"/>
              </w:rPr>
              <w:t>της αίτησης</w:t>
            </w:r>
            <w:r w:rsidR="001B56BF">
              <w:rPr>
                <w:rFonts w:ascii="Times New Roman" w:eastAsia="Calibri" w:hAnsi="Times New Roman" w:cs="Times New Roman"/>
                <w:lang w:eastAsia="en-US" w:bidi="ar-SA"/>
              </w:rPr>
              <w:t xml:space="preserve"> </w:t>
            </w:r>
          </w:p>
          <w:p w14:paraId="1FD3D78E" w14:textId="77777777" w:rsidR="001B56BF" w:rsidRDefault="001B56BF" w:rsidP="001B56BF">
            <w:pPr>
              <w:rPr>
                <w:rFonts w:ascii="Times New Roman" w:eastAsia="Calibri" w:hAnsi="Times New Roman" w:cs="Times New Roman"/>
                <w:lang w:eastAsia="en-US" w:bidi="ar-SA"/>
              </w:rPr>
            </w:pPr>
          </w:p>
          <w:p w14:paraId="50BE3A6F" w14:textId="5E7DEC01" w:rsidR="001B56BF" w:rsidRDefault="001B56BF" w:rsidP="001B56BF">
            <w:pPr>
              <w:rPr>
                <w:rFonts w:ascii="Times New Roman" w:eastAsia="Calibri" w:hAnsi="Times New Roman" w:cs="Times New Roman"/>
                <w:lang w:eastAsia="en-US" w:bidi="ar-SA"/>
              </w:rPr>
            </w:pPr>
            <w:r>
              <w:rPr>
                <w:rFonts w:ascii="Times New Roman" w:eastAsia="Calibri" w:hAnsi="Times New Roman" w:cs="Times New Roman"/>
                <w:lang w:eastAsia="en-US" w:bidi="ar-SA"/>
              </w:rPr>
              <w:t xml:space="preserve">Σύμφωνα με παρ.5 αρθ.9, παρ.2 της Υ.Α </w:t>
            </w:r>
            <w:r w:rsidRPr="009622A1">
              <w:rPr>
                <w:rFonts w:ascii="Times New Roman" w:eastAsia="Calibri" w:hAnsi="Times New Roman" w:cs="Times New Roman"/>
                <w:lang w:eastAsia="en-US" w:bidi="ar-SA"/>
              </w:rPr>
              <w:t>Δ3(γ)</w:t>
            </w:r>
            <w:r>
              <w:rPr>
                <w:rFonts w:ascii="Times New Roman" w:eastAsia="Calibri" w:hAnsi="Times New Roman" w:cs="Times New Roman"/>
                <w:lang w:eastAsia="en-US" w:bidi="ar-SA"/>
              </w:rPr>
              <w:t>40642</w:t>
            </w:r>
            <w:r w:rsidRPr="009622A1">
              <w:rPr>
                <w:rFonts w:ascii="Times New Roman" w:eastAsia="Calibri" w:hAnsi="Times New Roman" w:cs="Times New Roman"/>
                <w:lang w:eastAsia="en-US" w:bidi="ar-SA"/>
              </w:rPr>
              <w:t>/202</w:t>
            </w:r>
            <w:r>
              <w:rPr>
                <w:rFonts w:ascii="Times New Roman" w:eastAsia="Calibri" w:hAnsi="Times New Roman" w:cs="Times New Roman"/>
                <w:lang w:eastAsia="en-US" w:bidi="ar-SA"/>
              </w:rPr>
              <w:t>4</w:t>
            </w:r>
            <w:r w:rsidRPr="009622A1">
              <w:rPr>
                <w:rFonts w:ascii="Times New Roman" w:eastAsia="Calibri" w:hAnsi="Times New Roman" w:cs="Times New Roman"/>
                <w:lang w:eastAsia="en-US" w:bidi="ar-SA"/>
              </w:rPr>
              <w:t xml:space="preserve"> (ΦΕΚ Β΄</w:t>
            </w:r>
            <w:r>
              <w:rPr>
                <w:rFonts w:ascii="Times New Roman" w:eastAsia="Calibri" w:hAnsi="Times New Roman" w:cs="Times New Roman"/>
                <w:lang w:eastAsia="en-US" w:bidi="ar-SA"/>
              </w:rPr>
              <w:t>4581</w:t>
            </w:r>
            <w:r w:rsidRPr="009622A1">
              <w:rPr>
                <w:rFonts w:ascii="Times New Roman" w:eastAsia="Calibri" w:hAnsi="Times New Roman" w:cs="Times New Roman"/>
                <w:lang w:eastAsia="en-US" w:bidi="ar-SA"/>
              </w:rPr>
              <w:t>)</w:t>
            </w:r>
            <w:r>
              <w:rPr>
                <w:rFonts w:ascii="Times New Roman" w:eastAsia="Calibri" w:hAnsi="Times New Roman" w:cs="Times New Roman"/>
                <w:lang w:eastAsia="en-US" w:bidi="ar-SA"/>
              </w:rPr>
              <w:t xml:space="preserve"> </w:t>
            </w:r>
          </w:p>
          <w:p w14:paraId="4C73D204" w14:textId="00A4E3A7" w:rsidR="00F15D1F" w:rsidRPr="00AA2FBA" w:rsidRDefault="00F15D1F" w:rsidP="00C2498B">
            <w:pPr>
              <w:rPr>
                <w:rFonts w:ascii="Times New Roman" w:eastAsia="Calibri" w:hAnsi="Times New Roman" w:cs="Times New Roman"/>
                <w:lang w:eastAsia="en-US" w:bidi="ar-SA"/>
              </w:rPr>
            </w:pPr>
          </w:p>
        </w:tc>
        <w:tc>
          <w:tcPr>
            <w:tcW w:w="513" w:type="pct"/>
          </w:tcPr>
          <w:p w14:paraId="124CB0DB"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23298D63" w14:textId="77777777" w:rsidR="00F15D1F" w:rsidRPr="008C3D2D" w:rsidRDefault="00F15D1F" w:rsidP="00C2498B">
            <w:pPr>
              <w:rPr>
                <w:rFonts w:ascii="Times New Roman" w:eastAsia="Calibri" w:hAnsi="Times New Roman" w:cs="Times New Roman"/>
                <w:lang w:eastAsia="en-US" w:bidi="ar-SA"/>
              </w:rPr>
            </w:pPr>
          </w:p>
        </w:tc>
      </w:tr>
      <w:tr w:rsidR="00614224" w:rsidRPr="008C3D2D" w14:paraId="26AAE27C" w14:textId="77777777" w:rsidTr="00614224">
        <w:tc>
          <w:tcPr>
            <w:tcW w:w="5000" w:type="pct"/>
            <w:gridSpan w:val="5"/>
          </w:tcPr>
          <w:p w14:paraId="063A182D" w14:textId="77777777" w:rsidR="00614224" w:rsidRPr="00614224" w:rsidRDefault="00614224" w:rsidP="001B56BF">
            <w:pPr>
              <w:jc w:val="both"/>
              <w:rPr>
                <w:rFonts w:ascii="Times New Roman" w:eastAsia="Calibri" w:hAnsi="Times New Roman" w:cs="Times New Roman"/>
                <w:lang w:eastAsia="en-US" w:bidi="ar-SA"/>
              </w:rPr>
            </w:pPr>
          </w:p>
          <w:p w14:paraId="5247C705" w14:textId="21ED1F85" w:rsidR="00614224" w:rsidRPr="00614224" w:rsidRDefault="00614224" w:rsidP="001B56BF">
            <w:pPr>
              <w:jc w:val="both"/>
              <w:rPr>
                <w:rFonts w:ascii="Times New Roman" w:eastAsia="Calibri" w:hAnsi="Times New Roman" w:cs="Times New Roman"/>
                <w:lang w:eastAsia="en-US" w:bidi="ar-SA"/>
              </w:rPr>
            </w:pPr>
            <w:r w:rsidRPr="00614224">
              <w:rPr>
                <w:rFonts w:ascii="Times New Roman" w:eastAsia="Calibri" w:hAnsi="Times New Roman" w:cs="Times New Roman"/>
                <w:lang w:eastAsia="en-US" w:bidi="ar-SA"/>
              </w:rPr>
              <w:t xml:space="preserve">Άλλα </w:t>
            </w:r>
            <w:r w:rsidR="00096981">
              <w:rPr>
                <w:rFonts w:ascii="Times New Roman" w:eastAsia="Calibri" w:hAnsi="Times New Roman" w:cs="Times New Roman"/>
                <w:lang w:eastAsia="en-US" w:bidi="ar-SA"/>
              </w:rPr>
              <w:t xml:space="preserve">δικαιολογητικά </w:t>
            </w:r>
          </w:p>
        </w:tc>
      </w:tr>
      <w:tr w:rsidR="00F15D1F" w:rsidRPr="008C3D2D" w14:paraId="6C79ED7C" w14:textId="77777777" w:rsidTr="00C2498B">
        <w:tc>
          <w:tcPr>
            <w:tcW w:w="555" w:type="pct"/>
          </w:tcPr>
          <w:p w14:paraId="54983829" w14:textId="73C76E3E" w:rsidR="00F15D1F" w:rsidRPr="008C3D2D" w:rsidRDefault="00F15D1F"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1.1</w:t>
            </w:r>
            <w:r w:rsidR="00451088">
              <w:rPr>
                <w:rFonts w:ascii="Times New Roman" w:eastAsia="Calibri" w:hAnsi="Times New Roman" w:cs="Times New Roman"/>
                <w:lang w:eastAsia="en-US" w:bidi="ar-SA"/>
              </w:rPr>
              <w:t>5</w:t>
            </w:r>
          </w:p>
        </w:tc>
        <w:tc>
          <w:tcPr>
            <w:tcW w:w="1563" w:type="pct"/>
          </w:tcPr>
          <w:p w14:paraId="6EAF6019" w14:textId="77777777" w:rsidR="00F15D1F" w:rsidRPr="00614224" w:rsidRDefault="00F15D1F" w:rsidP="001B56BF">
            <w:pPr>
              <w:jc w:val="both"/>
              <w:rPr>
                <w:rFonts w:ascii="Times New Roman" w:eastAsia="Calibri" w:hAnsi="Times New Roman" w:cs="Times New Roman"/>
                <w:lang w:eastAsia="en-US" w:bidi="ar-SA"/>
              </w:rPr>
            </w:pPr>
            <w:r w:rsidRPr="00614224">
              <w:rPr>
                <w:rFonts w:ascii="Times New Roman" w:eastAsia="Calibri" w:hAnsi="Times New Roman" w:cs="Times New Roman"/>
                <w:lang w:eastAsia="en-US" w:bidi="ar-SA"/>
              </w:rPr>
              <w:t>Έγκριση εγκατάστασης και λειτουργίας για την παραγωγή τελικών προϊόντων φαρμακευτικής κάνναβης</w:t>
            </w:r>
          </w:p>
        </w:tc>
        <w:tc>
          <w:tcPr>
            <w:tcW w:w="1875" w:type="pct"/>
          </w:tcPr>
          <w:p w14:paraId="5906A2CE" w14:textId="53E3CB44" w:rsidR="00F15D1F" w:rsidRPr="00231561" w:rsidRDefault="00F15D1F" w:rsidP="001B56BF">
            <w:pPr>
              <w:jc w:val="both"/>
              <w:rPr>
                <w:rFonts w:ascii="Times New Roman" w:eastAsia="Calibri" w:hAnsi="Times New Roman" w:cs="Times New Roman"/>
                <w:lang w:eastAsia="en-US" w:bidi="ar-SA"/>
              </w:rPr>
            </w:pPr>
            <w:r w:rsidRPr="00231561">
              <w:rPr>
                <w:rFonts w:ascii="Times New Roman" w:eastAsia="Calibri" w:hAnsi="Times New Roman" w:cs="Times New Roman"/>
                <w:lang w:eastAsia="en-US" w:bidi="ar-SA"/>
              </w:rPr>
              <w:t>Παράρτημα 3.1</w:t>
            </w:r>
            <w:r w:rsidR="00451088" w:rsidRPr="00231561">
              <w:rPr>
                <w:rFonts w:ascii="Times New Roman" w:eastAsia="Calibri" w:hAnsi="Times New Roman" w:cs="Times New Roman"/>
                <w:lang w:eastAsia="en-US" w:bidi="ar-SA"/>
              </w:rPr>
              <w:t>1</w:t>
            </w:r>
            <w:r w:rsidRPr="00231561">
              <w:rPr>
                <w:rFonts w:ascii="Times New Roman" w:eastAsia="Calibri" w:hAnsi="Times New Roman" w:cs="Times New Roman"/>
                <w:lang w:eastAsia="en-US" w:bidi="ar-SA"/>
              </w:rPr>
              <w:t xml:space="preserve"> της αίτησης</w:t>
            </w:r>
          </w:p>
        </w:tc>
        <w:tc>
          <w:tcPr>
            <w:tcW w:w="513" w:type="pct"/>
          </w:tcPr>
          <w:p w14:paraId="6EA09F43"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230AB2CB" w14:textId="77777777" w:rsidR="00F15D1F" w:rsidRPr="008C3D2D" w:rsidRDefault="00F15D1F" w:rsidP="00C2498B">
            <w:pPr>
              <w:rPr>
                <w:rFonts w:ascii="Times New Roman" w:eastAsia="Calibri" w:hAnsi="Times New Roman" w:cs="Times New Roman"/>
                <w:lang w:eastAsia="en-US" w:bidi="ar-SA"/>
              </w:rPr>
            </w:pPr>
          </w:p>
        </w:tc>
      </w:tr>
      <w:tr w:rsidR="00F15D1F" w:rsidRPr="008C3D2D" w14:paraId="0CF5BAAE" w14:textId="77777777" w:rsidTr="00C2498B">
        <w:tc>
          <w:tcPr>
            <w:tcW w:w="555" w:type="pct"/>
          </w:tcPr>
          <w:p w14:paraId="1C98A2CA" w14:textId="77777777" w:rsidR="00F15D1F" w:rsidRDefault="00F15D1F" w:rsidP="00C2498B">
            <w:pPr>
              <w:rPr>
                <w:rFonts w:ascii="Times New Roman" w:eastAsia="Calibri" w:hAnsi="Times New Roman" w:cs="Times New Roman"/>
                <w:lang w:eastAsia="en-US" w:bidi="ar-SA"/>
              </w:rPr>
            </w:pPr>
          </w:p>
          <w:p w14:paraId="26A9D2DC" w14:textId="3F13813D" w:rsidR="00F15D1F" w:rsidRDefault="00F15D1F" w:rsidP="00C2498B">
            <w:pPr>
              <w:rPr>
                <w:rFonts w:ascii="Times New Roman" w:eastAsia="Calibri" w:hAnsi="Times New Roman" w:cs="Times New Roman"/>
                <w:lang w:eastAsia="en-US" w:bidi="ar-SA"/>
              </w:rPr>
            </w:pPr>
            <w:r>
              <w:rPr>
                <w:rFonts w:ascii="Times New Roman" w:eastAsia="Calibri" w:hAnsi="Times New Roman" w:cs="Times New Roman"/>
                <w:lang w:eastAsia="en-US" w:bidi="ar-SA"/>
              </w:rPr>
              <w:t>1.1</w:t>
            </w:r>
            <w:r w:rsidR="00451088">
              <w:rPr>
                <w:rFonts w:ascii="Times New Roman" w:eastAsia="Calibri" w:hAnsi="Times New Roman" w:cs="Times New Roman"/>
                <w:lang w:eastAsia="en-US" w:bidi="ar-SA"/>
              </w:rPr>
              <w:t>6</w:t>
            </w:r>
          </w:p>
        </w:tc>
        <w:tc>
          <w:tcPr>
            <w:tcW w:w="1563" w:type="pct"/>
          </w:tcPr>
          <w:p w14:paraId="5C0B1398" w14:textId="40BC369B" w:rsidR="00F15D1F" w:rsidRPr="00614224" w:rsidRDefault="00F15D1F" w:rsidP="001B56BF">
            <w:pPr>
              <w:jc w:val="both"/>
              <w:rPr>
                <w:rFonts w:ascii="Times New Roman" w:eastAsia="Calibri" w:hAnsi="Times New Roman" w:cs="Times New Roman"/>
                <w:lang w:eastAsia="en-US" w:bidi="ar-SA"/>
              </w:rPr>
            </w:pPr>
            <w:r w:rsidRPr="00614224">
              <w:rPr>
                <w:rFonts w:ascii="Times New Roman" w:eastAsia="Calibri" w:hAnsi="Times New Roman" w:cs="Times New Roman"/>
                <w:lang w:eastAsia="en-US" w:bidi="ar-SA"/>
              </w:rPr>
              <w:t xml:space="preserve">Απόδειξη κατάθεσης αίτησης για </w:t>
            </w:r>
            <w:r w:rsidR="00922406">
              <w:rPr>
                <w:rFonts w:ascii="Times New Roman" w:eastAsia="Calibri" w:hAnsi="Times New Roman" w:cs="Times New Roman"/>
                <w:lang w:eastAsia="en-US" w:bidi="ar-SA"/>
              </w:rPr>
              <w:t xml:space="preserve">άδεια παραγωγής </w:t>
            </w:r>
            <w:r w:rsidRPr="00614224">
              <w:rPr>
                <w:rFonts w:ascii="Times New Roman" w:eastAsia="Calibri" w:hAnsi="Times New Roman" w:cs="Times New Roman"/>
                <w:lang w:eastAsia="en-US" w:bidi="ar-SA"/>
              </w:rPr>
              <w:t xml:space="preserve">τελικού προϊόντος φαρμακευτικής κάνναβης μορφής διαφορετικής του ξηρού </w:t>
            </w:r>
            <w:r w:rsidR="001B56BF">
              <w:rPr>
                <w:rFonts w:ascii="Times New Roman" w:eastAsia="Calibri" w:hAnsi="Times New Roman" w:cs="Times New Roman"/>
                <w:lang w:eastAsia="en-US" w:bidi="ar-SA"/>
              </w:rPr>
              <w:t>ά</w:t>
            </w:r>
            <w:r w:rsidR="001B56BF" w:rsidRPr="00614224">
              <w:rPr>
                <w:rFonts w:ascii="Times New Roman" w:eastAsia="Calibri" w:hAnsi="Times New Roman" w:cs="Times New Roman"/>
                <w:lang w:eastAsia="en-US" w:bidi="ar-SA"/>
              </w:rPr>
              <w:t>νθου</w:t>
            </w:r>
            <w:r w:rsidR="001B56BF">
              <w:rPr>
                <w:rFonts w:ascii="Times New Roman" w:eastAsia="Calibri" w:hAnsi="Times New Roman" w:cs="Times New Roman"/>
                <w:lang w:eastAsia="en-US" w:bidi="ar-SA"/>
              </w:rPr>
              <w:t>ς</w:t>
            </w:r>
            <w:r w:rsidRPr="00614224">
              <w:rPr>
                <w:rFonts w:ascii="Times New Roman" w:eastAsia="Calibri" w:hAnsi="Times New Roman" w:cs="Times New Roman"/>
                <w:lang w:eastAsia="en-US" w:bidi="ar-SA"/>
              </w:rPr>
              <w:t xml:space="preserve"> (</w:t>
            </w:r>
            <w:r w:rsidR="00BD0A60">
              <w:rPr>
                <w:rFonts w:ascii="Times New Roman" w:eastAsia="Calibri" w:hAnsi="Times New Roman" w:cs="Times New Roman"/>
                <w:lang w:eastAsia="en-US" w:bidi="ar-SA"/>
              </w:rPr>
              <w:t xml:space="preserve">παρ. 2, αρθ. 2ΙΒ, &amp; </w:t>
            </w:r>
            <w:r w:rsidR="00B0114D">
              <w:rPr>
                <w:rFonts w:ascii="Times New Roman" w:eastAsia="Calibri" w:hAnsi="Times New Roman" w:cs="Times New Roman"/>
                <w:lang w:eastAsia="en-US" w:bidi="ar-SA"/>
              </w:rPr>
              <w:t>στοιχείο ιγ</w:t>
            </w:r>
            <w:r w:rsidR="00DD3703">
              <w:rPr>
                <w:rFonts w:ascii="Times New Roman" w:eastAsia="Calibri" w:hAnsi="Times New Roman" w:cs="Times New Roman"/>
                <w:lang w:eastAsia="en-US" w:bidi="ar-SA"/>
              </w:rPr>
              <w:t>, π</w:t>
            </w:r>
            <w:r w:rsidRPr="00614224">
              <w:rPr>
                <w:rFonts w:ascii="Times New Roman" w:eastAsia="Calibri" w:hAnsi="Times New Roman" w:cs="Times New Roman"/>
                <w:lang w:eastAsia="en-US" w:bidi="ar-SA"/>
              </w:rPr>
              <w:t>αρ.1 αρθ 2ΙΕ ν. 4139/2013 (ΦΕΚ Α΄74) όπου εφαρμόζεται</w:t>
            </w:r>
          </w:p>
        </w:tc>
        <w:tc>
          <w:tcPr>
            <w:tcW w:w="1875" w:type="pct"/>
          </w:tcPr>
          <w:p w14:paraId="2FFB879C" w14:textId="0BBA57B4" w:rsidR="00F15D1F" w:rsidRPr="00231561" w:rsidRDefault="00F15D1F" w:rsidP="001B56BF">
            <w:pPr>
              <w:jc w:val="both"/>
              <w:rPr>
                <w:rFonts w:ascii="Times New Roman" w:eastAsia="Calibri" w:hAnsi="Times New Roman" w:cs="Times New Roman"/>
                <w:lang w:eastAsia="en-US" w:bidi="ar-SA"/>
              </w:rPr>
            </w:pPr>
            <w:r w:rsidRPr="00231561">
              <w:rPr>
                <w:rFonts w:ascii="Times New Roman" w:eastAsia="Calibri" w:hAnsi="Times New Roman" w:cs="Times New Roman"/>
                <w:lang w:eastAsia="en-US" w:bidi="ar-SA"/>
              </w:rPr>
              <w:t>Παράρτημα 3.1</w:t>
            </w:r>
            <w:r w:rsidR="00451088" w:rsidRPr="00231561">
              <w:rPr>
                <w:rFonts w:ascii="Times New Roman" w:eastAsia="Calibri" w:hAnsi="Times New Roman" w:cs="Times New Roman"/>
                <w:lang w:eastAsia="en-US" w:bidi="ar-SA"/>
              </w:rPr>
              <w:t>2</w:t>
            </w:r>
            <w:r w:rsidRPr="00231561">
              <w:rPr>
                <w:rFonts w:ascii="Times New Roman" w:eastAsia="Calibri" w:hAnsi="Times New Roman" w:cs="Times New Roman"/>
                <w:lang w:eastAsia="en-US" w:bidi="ar-SA"/>
              </w:rPr>
              <w:t xml:space="preserve"> αίτησης</w:t>
            </w:r>
          </w:p>
        </w:tc>
        <w:tc>
          <w:tcPr>
            <w:tcW w:w="513" w:type="pct"/>
          </w:tcPr>
          <w:p w14:paraId="5F8E39E5" w14:textId="77777777" w:rsidR="00F15D1F" w:rsidRPr="008C3D2D" w:rsidRDefault="00F15D1F" w:rsidP="00C2498B">
            <w:pPr>
              <w:rPr>
                <w:rFonts w:ascii="Times New Roman" w:eastAsia="Calibri" w:hAnsi="Times New Roman" w:cs="Times New Roman"/>
                <w:lang w:eastAsia="en-US" w:bidi="ar-SA"/>
              </w:rPr>
            </w:pPr>
          </w:p>
        </w:tc>
        <w:tc>
          <w:tcPr>
            <w:tcW w:w="494" w:type="pct"/>
          </w:tcPr>
          <w:p w14:paraId="6E4FF84E" w14:textId="77777777" w:rsidR="00F15D1F" w:rsidRPr="008C3D2D" w:rsidRDefault="00F15D1F" w:rsidP="00C2498B">
            <w:pPr>
              <w:rPr>
                <w:rFonts w:ascii="Times New Roman" w:eastAsia="Calibri" w:hAnsi="Times New Roman" w:cs="Times New Roman"/>
                <w:lang w:eastAsia="en-US" w:bidi="ar-SA"/>
              </w:rPr>
            </w:pPr>
          </w:p>
        </w:tc>
      </w:tr>
      <w:tr w:rsidR="007E6A57" w:rsidRPr="008C3D2D" w14:paraId="25CEF8B0" w14:textId="77777777" w:rsidTr="00C2498B">
        <w:tc>
          <w:tcPr>
            <w:tcW w:w="555" w:type="pct"/>
          </w:tcPr>
          <w:p w14:paraId="2D981E2B" w14:textId="225E103D" w:rsidR="007E6A57" w:rsidRDefault="007E6A57" w:rsidP="007E6A57">
            <w:pPr>
              <w:rPr>
                <w:rFonts w:ascii="Times New Roman" w:eastAsia="Calibri" w:hAnsi="Times New Roman" w:cs="Times New Roman"/>
                <w:lang w:eastAsia="en-US" w:bidi="ar-SA"/>
              </w:rPr>
            </w:pPr>
            <w:r>
              <w:rPr>
                <w:rFonts w:ascii="Times New Roman" w:eastAsia="Calibri" w:hAnsi="Times New Roman" w:cs="Times New Roman"/>
                <w:lang w:eastAsia="en-US" w:bidi="ar-SA"/>
              </w:rPr>
              <w:t>1.1</w:t>
            </w:r>
            <w:r w:rsidR="00451088">
              <w:rPr>
                <w:rFonts w:ascii="Times New Roman" w:eastAsia="Calibri" w:hAnsi="Times New Roman" w:cs="Times New Roman"/>
                <w:lang w:eastAsia="en-US" w:bidi="ar-SA"/>
              </w:rPr>
              <w:t>7</w:t>
            </w:r>
          </w:p>
        </w:tc>
        <w:tc>
          <w:tcPr>
            <w:tcW w:w="1563" w:type="pct"/>
          </w:tcPr>
          <w:p w14:paraId="3FCA2639" w14:textId="308FD929" w:rsidR="007E6A57" w:rsidRPr="00231561" w:rsidRDefault="00B36DF2" w:rsidP="001B56BF">
            <w:pPr>
              <w:jc w:val="both"/>
              <w:rPr>
                <w:rFonts w:ascii="Times New Roman" w:eastAsia="Calibri" w:hAnsi="Times New Roman" w:cs="Times New Roman"/>
                <w:lang w:eastAsia="en-US" w:bidi="ar-SA"/>
              </w:rPr>
            </w:pPr>
            <w:r w:rsidRPr="00231561">
              <w:rPr>
                <w:rFonts w:ascii="Times New Roman" w:hAnsi="Times New Roman" w:cs="Times New Roman"/>
              </w:rPr>
              <w:t>Υπεύθυνη δήλωση του αιτούντος για την εξαγωγή</w:t>
            </w:r>
            <w:r w:rsidR="00614224" w:rsidRPr="001B56BF">
              <w:rPr>
                <w:rFonts w:ascii="Times New Roman" w:hAnsi="Times New Roman" w:cs="Times New Roman"/>
              </w:rPr>
              <w:t xml:space="preserve"> </w:t>
            </w:r>
            <w:r w:rsidRPr="00231561">
              <w:rPr>
                <w:rFonts w:ascii="Times New Roman" w:hAnsi="Times New Roman" w:cs="Times New Roman"/>
              </w:rPr>
              <w:t>παρ.1 αρθ. 3 της Υ.Α Δ3(γ)40642/2024 (ΦΕΚ Β΄4581)</w:t>
            </w:r>
          </w:p>
        </w:tc>
        <w:tc>
          <w:tcPr>
            <w:tcW w:w="1875" w:type="pct"/>
          </w:tcPr>
          <w:p w14:paraId="792FD249" w14:textId="026188FE" w:rsidR="007E6A57" w:rsidRDefault="00B36DF2" w:rsidP="001B56BF">
            <w:pPr>
              <w:jc w:val="both"/>
              <w:rPr>
                <w:rFonts w:ascii="Times New Roman" w:hAnsi="Times New Roman" w:cs="Times New Roman"/>
              </w:rPr>
            </w:pPr>
            <w:r>
              <w:rPr>
                <w:rFonts w:ascii="Times New Roman" w:hAnsi="Times New Roman" w:cs="Times New Roman"/>
              </w:rPr>
              <w:t>Παράρτημα</w:t>
            </w:r>
            <w:r w:rsidR="00451088">
              <w:rPr>
                <w:rFonts w:ascii="Times New Roman" w:hAnsi="Times New Roman" w:cs="Times New Roman"/>
              </w:rPr>
              <w:t xml:space="preserve"> 3.13 αίτησης</w:t>
            </w:r>
          </w:p>
          <w:p w14:paraId="0F23631B" w14:textId="452E8301" w:rsidR="00B36DF2" w:rsidRDefault="00B36DF2" w:rsidP="00B36DF2">
            <w:pPr>
              <w:jc w:val="both"/>
              <w:rPr>
                <w:rFonts w:ascii="Times New Roman" w:eastAsia="Calibri" w:hAnsi="Times New Roman" w:cs="Times New Roman"/>
                <w:lang w:eastAsia="en-US" w:bidi="ar-SA"/>
              </w:rPr>
            </w:pPr>
            <w:r>
              <w:rPr>
                <w:rFonts w:ascii="Times New Roman" w:eastAsia="Calibri" w:hAnsi="Times New Roman" w:cs="Times New Roman"/>
                <w:lang w:eastAsia="en-US" w:bidi="ar-SA"/>
              </w:rPr>
              <w:t xml:space="preserve">Να αναγράφεται </w:t>
            </w:r>
          </w:p>
          <w:p w14:paraId="246486CC" w14:textId="584987F8" w:rsidR="00B36DF2" w:rsidRPr="007A66BC" w:rsidRDefault="00B36DF2" w:rsidP="007A66BC">
            <w:pPr>
              <w:pStyle w:val="a4"/>
              <w:numPr>
                <w:ilvl w:val="0"/>
                <w:numId w:val="18"/>
              </w:numPr>
              <w:jc w:val="both"/>
              <w:rPr>
                <w:rFonts w:ascii="Times New Roman" w:eastAsia="Calibri" w:hAnsi="Times New Roman" w:cs="Times New Roman"/>
                <w:lang w:eastAsia="en-US" w:bidi="ar-SA"/>
              </w:rPr>
            </w:pPr>
            <w:r w:rsidRPr="007A66BC">
              <w:rPr>
                <w:rFonts w:ascii="Times New Roman" w:eastAsia="Calibri" w:hAnsi="Times New Roman" w:cs="Times New Roman"/>
                <w:lang w:eastAsia="en-US" w:bidi="ar-SA"/>
              </w:rPr>
              <w:t>η χώρα εξαγωγής</w:t>
            </w:r>
          </w:p>
          <w:p w14:paraId="48376389" w14:textId="77777777" w:rsidR="007A66BC" w:rsidRPr="007A66BC" w:rsidRDefault="00B36DF2" w:rsidP="007A66BC">
            <w:pPr>
              <w:pStyle w:val="a4"/>
              <w:numPr>
                <w:ilvl w:val="0"/>
                <w:numId w:val="18"/>
              </w:numPr>
              <w:jc w:val="both"/>
              <w:rPr>
                <w:rFonts w:ascii="Times New Roman" w:eastAsia="Calibri" w:hAnsi="Times New Roman" w:cs="Times New Roman"/>
                <w:lang w:eastAsia="en-US" w:bidi="ar-SA"/>
              </w:rPr>
            </w:pPr>
            <w:r w:rsidRPr="007A66BC">
              <w:rPr>
                <w:rFonts w:ascii="Times New Roman" w:eastAsia="Calibri" w:hAnsi="Times New Roman" w:cs="Times New Roman"/>
                <w:lang w:eastAsia="en-US" w:bidi="ar-SA"/>
              </w:rPr>
              <w:lastRenderedPageBreak/>
              <w:t>η φαρμακοτεχνική μορφή των παραγόμενων τελικών προϊόντ</w:t>
            </w:r>
            <w:r w:rsidR="007A66BC" w:rsidRPr="007A66BC">
              <w:rPr>
                <w:rFonts w:ascii="Times New Roman" w:eastAsia="Calibri" w:hAnsi="Times New Roman" w:cs="Times New Roman"/>
                <w:lang w:eastAsia="en-US" w:bidi="ar-SA"/>
              </w:rPr>
              <w:t xml:space="preserve">ων φαρμακευτικής κάνναβης ή του </w:t>
            </w:r>
            <w:r w:rsidRPr="007A66BC">
              <w:rPr>
                <w:rFonts w:ascii="Times New Roman" w:eastAsia="Calibri" w:hAnsi="Times New Roman" w:cs="Times New Roman"/>
                <w:lang w:eastAsia="en-US" w:bidi="ar-SA"/>
              </w:rPr>
              <w:t>αποξηραμένου άνθους</w:t>
            </w:r>
            <w:r w:rsidR="007A66BC" w:rsidRPr="007A66BC">
              <w:rPr>
                <w:rFonts w:ascii="Times New Roman" w:eastAsia="Calibri" w:hAnsi="Times New Roman" w:cs="Times New Roman"/>
                <w:lang w:eastAsia="en-US" w:bidi="ar-SA"/>
              </w:rPr>
              <w:t xml:space="preserve"> προς εξαγωγή για ιατρικούς και </w:t>
            </w:r>
            <w:r w:rsidRPr="007A66BC">
              <w:rPr>
                <w:rFonts w:ascii="Times New Roman" w:eastAsia="Calibri" w:hAnsi="Times New Roman" w:cs="Times New Roman"/>
                <w:lang w:eastAsia="en-US" w:bidi="ar-SA"/>
              </w:rPr>
              <w:t>φαρμακευτικούς σκ</w:t>
            </w:r>
            <w:r w:rsidR="007A66BC" w:rsidRPr="007A66BC">
              <w:rPr>
                <w:rFonts w:ascii="Times New Roman" w:eastAsia="Calibri" w:hAnsi="Times New Roman" w:cs="Times New Roman"/>
                <w:lang w:eastAsia="en-US" w:bidi="ar-SA"/>
              </w:rPr>
              <w:t xml:space="preserve">οπούς, ανεξάρτητα εάν στην χώρα </w:t>
            </w:r>
            <w:r w:rsidRPr="007A66BC">
              <w:rPr>
                <w:rFonts w:ascii="Times New Roman" w:eastAsia="Calibri" w:hAnsi="Times New Roman" w:cs="Times New Roman"/>
                <w:lang w:eastAsia="en-US" w:bidi="ar-SA"/>
              </w:rPr>
              <w:t>εισαγωγής αυτά θεωρ</w:t>
            </w:r>
            <w:r w:rsidR="007A66BC" w:rsidRPr="007A66BC">
              <w:rPr>
                <w:rFonts w:ascii="Times New Roman" w:eastAsia="Calibri" w:hAnsi="Times New Roman" w:cs="Times New Roman"/>
                <w:lang w:eastAsia="en-US" w:bidi="ar-SA"/>
              </w:rPr>
              <w:t>ούνται τελικό ή ενδιάμεσο προϊ</w:t>
            </w:r>
            <w:r w:rsidRPr="007A66BC">
              <w:rPr>
                <w:rFonts w:ascii="Times New Roman" w:eastAsia="Calibri" w:hAnsi="Times New Roman" w:cs="Times New Roman"/>
                <w:lang w:eastAsia="en-US" w:bidi="ar-SA"/>
              </w:rPr>
              <w:t xml:space="preserve">όν, ή πρώτη ύλη, </w:t>
            </w:r>
          </w:p>
          <w:p w14:paraId="05C31E75" w14:textId="41CD9D28" w:rsidR="00B36DF2" w:rsidRPr="007A66BC" w:rsidRDefault="00B36DF2" w:rsidP="007A66BC">
            <w:pPr>
              <w:pStyle w:val="a4"/>
              <w:numPr>
                <w:ilvl w:val="0"/>
                <w:numId w:val="18"/>
              </w:numPr>
              <w:jc w:val="both"/>
              <w:rPr>
                <w:rFonts w:ascii="Times New Roman" w:eastAsia="Calibri" w:hAnsi="Times New Roman" w:cs="Times New Roman"/>
                <w:lang w:eastAsia="en-US" w:bidi="ar-SA"/>
              </w:rPr>
            </w:pPr>
            <w:r w:rsidRPr="007A66BC">
              <w:rPr>
                <w:rFonts w:ascii="Times New Roman" w:eastAsia="Calibri" w:hAnsi="Times New Roman" w:cs="Times New Roman"/>
                <w:lang w:eastAsia="en-US" w:bidi="ar-SA"/>
              </w:rPr>
              <w:t>η ποιοτική και ποσοτική σύνθεση,</w:t>
            </w:r>
          </w:p>
          <w:p w14:paraId="297423B4" w14:textId="5EDA6DD7" w:rsidR="00B36DF2" w:rsidRPr="007A66BC" w:rsidRDefault="00B36DF2" w:rsidP="007A66BC">
            <w:pPr>
              <w:pStyle w:val="a4"/>
              <w:numPr>
                <w:ilvl w:val="0"/>
                <w:numId w:val="18"/>
              </w:numPr>
              <w:jc w:val="both"/>
              <w:rPr>
                <w:rFonts w:ascii="Times New Roman" w:eastAsia="Calibri" w:hAnsi="Times New Roman" w:cs="Times New Roman"/>
                <w:lang w:eastAsia="en-US" w:bidi="ar-SA"/>
              </w:rPr>
            </w:pPr>
            <w:r w:rsidRPr="007A66BC">
              <w:rPr>
                <w:rFonts w:ascii="Times New Roman" w:eastAsia="Calibri" w:hAnsi="Times New Roman" w:cs="Times New Roman"/>
                <w:lang w:eastAsia="en-US" w:bidi="ar-SA"/>
              </w:rPr>
              <w:t>η περιεκτικότητα σε τετραϋδροκανναβινόλη</w:t>
            </w:r>
            <w:r w:rsidR="00B30592">
              <w:rPr>
                <w:rFonts w:ascii="Times New Roman" w:eastAsia="Calibri" w:hAnsi="Times New Roman" w:cs="Times New Roman"/>
                <w:lang w:eastAsia="en-US" w:bidi="ar-SA"/>
              </w:rPr>
              <w:t xml:space="preserve"> και άλλους μεταβολίτες του φυτού </w:t>
            </w:r>
            <w:r w:rsidR="00B30592">
              <w:rPr>
                <w:rFonts w:ascii="Times New Roman" w:eastAsia="Calibri" w:hAnsi="Times New Roman" w:cs="Times New Roman"/>
                <w:lang w:val="en-US" w:eastAsia="en-US" w:bidi="ar-SA"/>
              </w:rPr>
              <w:t>Cannabis</w:t>
            </w:r>
            <w:r w:rsidR="00B30592" w:rsidRPr="00B30592">
              <w:rPr>
                <w:rFonts w:ascii="Times New Roman" w:eastAsia="Calibri" w:hAnsi="Times New Roman" w:cs="Times New Roman"/>
                <w:lang w:eastAsia="en-US" w:bidi="ar-SA"/>
              </w:rPr>
              <w:t xml:space="preserve"> </w:t>
            </w:r>
            <w:r w:rsidR="00B30592">
              <w:rPr>
                <w:rFonts w:ascii="Times New Roman" w:eastAsia="Calibri" w:hAnsi="Times New Roman" w:cs="Times New Roman"/>
                <w:lang w:val="en-US" w:eastAsia="en-US" w:bidi="ar-SA"/>
              </w:rPr>
              <w:t>Sativa</w:t>
            </w:r>
            <w:r w:rsidR="00B30592" w:rsidRPr="00B30592">
              <w:rPr>
                <w:rFonts w:ascii="Times New Roman" w:eastAsia="Calibri" w:hAnsi="Times New Roman" w:cs="Times New Roman"/>
                <w:i/>
                <w:lang w:eastAsia="en-US" w:bidi="ar-SA"/>
              </w:rPr>
              <w:t xml:space="preserve"> </w:t>
            </w:r>
            <w:r w:rsidR="00B30592" w:rsidRPr="00B30592">
              <w:rPr>
                <w:rFonts w:ascii="Times New Roman" w:eastAsia="Calibri" w:hAnsi="Times New Roman" w:cs="Times New Roman"/>
                <w:i/>
                <w:lang w:val="en-US" w:eastAsia="en-US" w:bidi="ar-SA"/>
              </w:rPr>
              <w:t>L</w:t>
            </w:r>
            <w:r w:rsidRPr="007A66BC">
              <w:rPr>
                <w:rFonts w:ascii="Times New Roman" w:eastAsia="Calibri" w:hAnsi="Times New Roman" w:cs="Times New Roman"/>
                <w:lang w:eastAsia="en-US" w:bidi="ar-SA"/>
              </w:rPr>
              <w:t>,</w:t>
            </w:r>
          </w:p>
          <w:p w14:paraId="2D15781E" w14:textId="77777777" w:rsidR="007A66BC" w:rsidRPr="007A66BC" w:rsidRDefault="00B36DF2" w:rsidP="007A66BC">
            <w:pPr>
              <w:pStyle w:val="a4"/>
              <w:numPr>
                <w:ilvl w:val="0"/>
                <w:numId w:val="18"/>
              </w:numPr>
              <w:jc w:val="both"/>
              <w:rPr>
                <w:rFonts w:ascii="Times New Roman" w:eastAsia="Calibri" w:hAnsi="Times New Roman" w:cs="Times New Roman"/>
                <w:lang w:eastAsia="en-US" w:bidi="ar-SA"/>
              </w:rPr>
            </w:pPr>
            <w:r w:rsidRPr="007A66BC">
              <w:rPr>
                <w:rFonts w:ascii="Times New Roman" w:eastAsia="Calibri" w:hAnsi="Times New Roman" w:cs="Times New Roman"/>
                <w:lang w:eastAsia="en-US" w:bidi="ar-SA"/>
              </w:rPr>
              <w:t>το περιεχόμεν</w:t>
            </w:r>
            <w:r w:rsidR="007A66BC" w:rsidRPr="007A66BC">
              <w:rPr>
                <w:rFonts w:ascii="Times New Roman" w:eastAsia="Calibri" w:hAnsi="Times New Roman" w:cs="Times New Roman"/>
                <w:lang w:eastAsia="en-US" w:bidi="ar-SA"/>
              </w:rPr>
              <w:t xml:space="preserve">ο σε βάρος ή όγκο </w:t>
            </w:r>
          </w:p>
          <w:p w14:paraId="51048E98" w14:textId="77777777" w:rsidR="00B36DF2" w:rsidRDefault="007A66BC" w:rsidP="007A66BC">
            <w:pPr>
              <w:pStyle w:val="a4"/>
              <w:numPr>
                <w:ilvl w:val="0"/>
                <w:numId w:val="18"/>
              </w:numPr>
              <w:jc w:val="both"/>
              <w:rPr>
                <w:rFonts w:ascii="Times New Roman" w:eastAsia="Calibri" w:hAnsi="Times New Roman" w:cs="Times New Roman"/>
                <w:lang w:eastAsia="en-US" w:bidi="ar-SA"/>
              </w:rPr>
            </w:pPr>
            <w:r w:rsidRPr="007A66BC">
              <w:rPr>
                <w:rFonts w:ascii="Times New Roman" w:eastAsia="Calibri" w:hAnsi="Times New Roman" w:cs="Times New Roman"/>
                <w:lang w:eastAsia="en-US" w:bidi="ar-SA"/>
              </w:rPr>
              <w:t>η συσκευ</w:t>
            </w:r>
            <w:r w:rsidR="00B36DF2" w:rsidRPr="007A66BC">
              <w:rPr>
                <w:rFonts w:ascii="Times New Roman" w:eastAsia="Calibri" w:hAnsi="Times New Roman" w:cs="Times New Roman"/>
                <w:lang w:eastAsia="en-US" w:bidi="ar-SA"/>
              </w:rPr>
              <w:t>ασία του,</w:t>
            </w:r>
          </w:p>
          <w:p w14:paraId="492920F0" w14:textId="6D0175F0" w:rsidR="007A66BC" w:rsidRPr="007A66BC" w:rsidRDefault="007A66BC" w:rsidP="007A66BC">
            <w:pPr>
              <w:pStyle w:val="a4"/>
              <w:numPr>
                <w:ilvl w:val="0"/>
                <w:numId w:val="18"/>
              </w:numPr>
              <w:jc w:val="both"/>
              <w:rPr>
                <w:rFonts w:ascii="Times New Roman" w:eastAsia="Calibri" w:hAnsi="Times New Roman" w:cs="Times New Roman"/>
                <w:lang w:eastAsia="en-US" w:bidi="ar-SA"/>
              </w:rPr>
            </w:pPr>
            <w:r>
              <w:rPr>
                <w:rFonts w:ascii="Times New Roman" w:eastAsia="Calibri" w:hAnsi="Times New Roman" w:cs="Times New Roman"/>
                <w:lang w:eastAsia="en-US" w:bidi="ar-SA"/>
              </w:rPr>
              <w:t xml:space="preserve">ενδεχόμενη αναγραφή στην επισήμανση ειδικών απαιτήσεων της χώρας εξαγωγής </w:t>
            </w:r>
          </w:p>
        </w:tc>
        <w:tc>
          <w:tcPr>
            <w:tcW w:w="513" w:type="pct"/>
          </w:tcPr>
          <w:p w14:paraId="49E174EC" w14:textId="77777777" w:rsidR="007E6A57" w:rsidRPr="008C3D2D" w:rsidRDefault="007E6A57" w:rsidP="007E6A57">
            <w:pPr>
              <w:rPr>
                <w:rFonts w:ascii="Times New Roman" w:eastAsia="Calibri" w:hAnsi="Times New Roman" w:cs="Times New Roman"/>
                <w:lang w:eastAsia="en-US" w:bidi="ar-SA"/>
              </w:rPr>
            </w:pPr>
          </w:p>
        </w:tc>
        <w:tc>
          <w:tcPr>
            <w:tcW w:w="494" w:type="pct"/>
          </w:tcPr>
          <w:p w14:paraId="694F647D" w14:textId="77777777" w:rsidR="007E6A57" w:rsidRPr="008C3D2D" w:rsidRDefault="007E6A57" w:rsidP="007E6A57">
            <w:pPr>
              <w:rPr>
                <w:rFonts w:ascii="Times New Roman" w:eastAsia="Calibri" w:hAnsi="Times New Roman" w:cs="Times New Roman"/>
                <w:lang w:eastAsia="en-US" w:bidi="ar-SA"/>
              </w:rPr>
            </w:pPr>
          </w:p>
        </w:tc>
      </w:tr>
      <w:tr w:rsidR="00614224" w:rsidRPr="008C3D2D" w14:paraId="739B9C77" w14:textId="77777777" w:rsidTr="00C2498B">
        <w:tc>
          <w:tcPr>
            <w:tcW w:w="555" w:type="pct"/>
          </w:tcPr>
          <w:p w14:paraId="2DAE4CF2" w14:textId="4983976F" w:rsidR="00614224" w:rsidRDefault="00614224" w:rsidP="007E6A57">
            <w:pPr>
              <w:rPr>
                <w:rFonts w:ascii="Times New Roman" w:eastAsia="Calibri" w:hAnsi="Times New Roman" w:cs="Times New Roman"/>
                <w:lang w:eastAsia="en-US" w:bidi="ar-SA"/>
              </w:rPr>
            </w:pPr>
            <w:r>
              <w:rPr>
                <w:rFonts w:ascii="Times New Roman" w:eastAsia="Calibri" w:hAnsi="Times New Roman" w:cs="Times New Roman"/>
                <w:lang w:eastAsia="en-US" w:bidi="ar-SA"/>
              </w:rPr>
              <w:t>1.</w:t>
            </w:r>
            <w:r w:rsidR="00451088">
              <w:rPr>
                <w:rFonts w:ascii="Times New Roman" w:eastAsia="Calibri" w:hAnsi="Times New Roman" w:cs="Times New Roman"/>
                <w:lang w:eastAsia="en-US" w:bidi="ar-SA"/>
              </w:rPr>
              <w:t>19</w:t>
            </w:r>
          </w:p>
          <w:p w14:paraId="6A87373B" w14:textId="0BD2B675" w:rsidR="00614224" w:rsidRDefault="00614224" w:rsidP="007E6A57">
            <w:pPr>
              <w:rPr>
                <w:rFonts w:ascii="Times New Roman" w:eastAsia="Calibri" w:hAnsi="Times New Roman" w:cs="Times New Roman"/>
                <w:lang w:eastAsia="en-US" w:bidi="ar-SA"/>
              </w:rPr>
            </w:pPr>
          </w:p>
        </w:tc>
        <w:tc>
          <w:tcPr>
            <w:tcW w:w="1563" w:type="pct"/>
          </w:tcPr>
          <w:p w14:paraId="605EB8C9" w14:textId="336D59F8" w:rsidR="00614224" w:rsidRPr="001B56BF" w:rsidRDefault="00614224" w:rsidP="001B56BF">
            <w:pPr>
              <w:jc w:val="both"/>
              <w:rPr>
                <w:rFonts w:ascii="Times New Roman" w:hAnsi="Times New Roman" w:cs="Times New Roman"/>
              </w:rPr>
            </w:pPr>
            <w:r w:rsidRPr="001B56BF">
              <w:rPr>
                <w:rFonts w:ascii="Times New Roman" w:hAnsi="Times New Roman" w:cs="Times New Roman"/>
              </w:rPr>
              <w:t>Βεβαίωση της Διεύθυνσης Αδειοδότησης Επιχειρήσεων και Επιχειρηματικών πάρκων της γενικής Γραμματείας Βιομηχανίας σύμφωνα με το άρ.2ΙΓ του ν 3149/2013 (ΦΕΚ Α΄74)</w:t>
            </w:r>
          </w:p>
        </w:tc>
        <w:tc>
          <w:tcPr>
            <w:tcW w:w="1875" w:type="pct"/>
          </w:tcPr>
          <w:p w14:paraId="2CE3D581" w14:textId="1C9B1AD3" w:rsidR="00614224" w:rsidRPr="001B56BF" w:rsidRDefault="00B216D6" w:rsidP="00B216D6">
            <w:pPr>
              <w:contextualSpacing/>
              <w:jc w:val="both"/>
              <w:rPr>
                <w:rFonts w:ascii="Times New Roman" w:hAnsi="Times New Roman" w:cs="Times New Roman"/>
              </w:rPr>
            </w:pPr>
            <w:r w:rsidRPr="00231561">
              <w:rPr>
                <w:rFonts w:ascii="Times New Roman" w:hAnsi="Times New Roman" w:cs="Times New Roman"/>
              </w:rPr>
              <w:t xml:space="preserve">Παράρτημα </w:t>
            </w:r>
            <w:r w:rsidR="00451088" w:rsidRPr="00231561">
              <w:rPr>
                <w:rFonts w:ascii="Times New Roman" w:hAnsi="Times New Roman" w:cs="Times New Roman"/>
              </w:rPr>
              <w:t>3.14</w:t>
            </w:r>
            <w:r>
              <w:rPr>
                <w:rFonts w:ascii="Times New Roman" w:hAnsi="Times New Roman" w:cs="Times New Roman"/>
              </w:rPr>
              <w:t xml:space="preserve"> (εφόσον πρόκειται για εξαγωγή ξηρού ανθού)</w:t>
            </w:r>
          </w:p>
        </w:tc>
        <w:tc>
          <w:tcPr>
            <w:tcW w:w="513" w:type="pct"/>
          </w:tcPr>
          <w:p w14:paraId="3B829193" w14:textId="77777777" w:rsidR="00614224" w:rsidRPr="008C3D2D" w:rsidRDefault="00614224" w:rsidP="007E6A57">
            <w:pPr>
              <w:rPr>
                <w:rFonts w:ascii="Times New Roman" w:eastAsia="Calibri" w:hAnsi="Times New Roman" w:cs="Times New Roman"/>
                <w:lang w:eastAsia="en-US" w:bidi="ar-SA"/>
              </w:rPr>
            </w:pPr>
          </w:p>
        </w:tc>
        <w:tc>
          <w:tcPr>
            <w:tcW w:w="494" w:type="pct"/>
          </w:tcPr>
          <w:p w14:paraId="1B179AD5" w14:textId="77777777" w:rsidR="00614224" w:rsidRPr="008C3D2D" w:rsidRDefault="00614224" w:rsidP="007E6A57">
            <w:pPr>
              <w:rPr>
                <w:rFonts w:ascii="Times New Roman" w:eastAsia="Calibri" w:hAnsi="Times New Roman" w:cs="Times New Roman"/>
                <w:lang w:eastAsia="en-US" w:bidi="ar-SA"/>
              </w:rPr>
            </w:pPr>
          </w:p>
        </w:tc>
      </w:tr>
    </w:tbl>
    <w:p w14:paraId="4A075FE1" w14:textId="77777777" w:rsidR="00F15D1F" w:rsidRDefault="00F15D1F" w:rsidP="00F15D1F">
      <w:pPr>
        <w:rPr>
          <w:rFonts w:ascii="Times New Roman"/>
          <w:sz w:val="18"/>
        </w:rPr>
      </w:pPr>
    </w:p>
    <w:p w14:paraId="66836E44" w14:textId="5B2A1585" w:rsidR="00F15D1F" w:rsidRDefault="00F15D1F">
      <w:pPr>
        <w:pStyle w:val="a3"/>
        <w:ind w:left="0"/>
        <w:rPr>
          <w:sz w:val="20"/>
        </w:rPr>
      </w:pPr>
    </w:p>
    <w:tbl>
      <w:tblPr>
        <w:tblStyle w:val="4"/>
        <w:tblW w:w="5000" w:type="pct"/>
        <w:tblLook w:val="04A0" w:firstRow="1" w:lastRow="0" w:firstColumn="1" w:lastColumn="0" w:noHBand="0" w:noVBand="1"/>
      </w:tblPr>
      <w:tblGrid>
        <w:gridCol w:w="1297"/>
        <w:gridCol w:w="3083"/>
        <w:gridCol w:w="4414"/>
        <w:gridCol w:w="1234"/>
        <w:gridCol w:w="1192"/>
      </w:tblGrid>
      <w:tr w:rsidR="004C5674" w:rsidRPr="004C5674" w14:paraId="1FB3528E" w14:textId="77777777" w:rsidTr="00C2498B">
        <w:tc>
          <w:tcPr>
            <w:tcW w:w="5000" w:type="pct"/>
            <w:gridSpan w:val="5"/>
          </w:tcPr>
          <w:p w14:paraId="5F7B9D3F" w14:textId="22CDF53B" w:rsidR="004C5674" w:rsidRPr="004C5674" w:rsidRDefault="004C5674" w:rsidP="004C5674">
            <w:pPr>
              <w:jc w:val="both"/>
              <w:rPr>
                <w:rFonts w:ascii="Times New Roman" w:eastAsia="Calibri" w:hAnsi="Times New Roman" w:cs="Times New Roman"/>
                <w:b/>
                <w:lang w:eastAsia="en-US" w:bidi="ar-SA"/>
              </w:rPr>
            </w:pPr>
            <w:r w:rsidRPr="004C5674">
              <w:rPr>
                <w:rFonts w:ascii="Times New Roman" w:eastAsia="Calibri" w:hAnsi="Times New Roman" w:cs="Times New Roman"/>
                <w:b/>
                <w:lang w:eastAsia="en-US" w:bidi="ar-SA"/>
              </w:rPr>
              <w:t>ΑΠΑΙΤΗΣΕΙΣ ΤΥΠΟΠΟΙΗΜΕΝΟ</w:t>
            </w:r>
            <w:r w:rsidR="00F12598">
              <w:rPr>
                <w:rFonts w:ascii="Times New Roman" w:eastAsia="Calibri" w:hAnsi="Times New Roman" w:cs="Times New Roman"/>
                <w:b/>
                <w:lang w:eastAsia="en-US" w:bidi="ar-SA"/>
              </w:rPr>
              <w:t>Υ</w:t>
            </w:r>
            <w:r w:rsidRPr="004C5674">
              <w:rPr>
                <w:rFonts w:ascii="Times New Roman" w:eastAsia="Calibri" w:hAnsi="Times New Roman" w:cs="Times New Roman"/>
                <w:b/>
                <w:lang w:eastAsia="en-US" w:bidi="ar-SA"/>
              </w:rPr>
              <w:t xml:space="preserve"> ΦΑΚΕΛΟ</w:t>
            </w:r>
            <w:r w:rsidR="00F12598">
              <w:rPr>
                <w:rFonts w:ascii="Times New Roman" w:eastAsia="Calibri" w:hAnsi="Times New Roman" w:cs="Times New Roman"/>
                <w:b/>
                <w:lang w:eastAsia="en-US" w:bidi="ar-SA"/>
              </w:rPr>
              <w:t>Υ</w:t>
            </w:r>
            <w:r w:rsidRPr="004C5674">
              <w:rPr>
                <w:rFonts w:ascii="Times New Roman" w:eastAsia="Calibri" w:hAnsi="Times New Roman" w:cs="Times New Roman"/>
                <w:b/>
                <w:lang w:eastAsia="en-US" w:bidi="ar-SA"/>
              </w:rPr>
              <w:t xml:space="preserve"> </w:t>
            </w:r>
            <w:r w:rsidR="007A116A">
              <w:rPr>
                <w:rFonts w:ascii="Times New Roman" w:eastAsia="Calibri" w:hAnsi="Times New Roman" w:cs="Times New Roman"/>
                <w:b/>
                <w:lang w:eastAsia="en-US" w:bidi="ar-SA"/>
              </w:rPr>
              <w:t>ΑΔΕΙΑΣ ΠΑΡΑΓΩΓΗΣ ΑΠΟΚΛΕΙΣΤΙΚΑ ΓΙΑ ΕΞΑΓΩΓΗ</w:t>
            </w:r>
          </w:p>
          <w:p w14:paraId="244C5706" w14:textId="77777777" w:rsidR="004C5674" w:rsidRPr="004C5674" w:rsidRDefault="004C5674" w:rsidP="004C5674">
            <w:pPr>
              <w:jc w:val="both"/>
              <w:rPr>
                <w:rFonts w:ascii="Times New Roman" w:eastAsia="Calibri" w:hAnsi="Times New Roman" w:cs="Times New Roman"/>
                <w:b/>
                <w:lang w:eastAsia="en-US" w:bidi="ar-SA"/>
              </w:rPr>
            </w:pPr>
          </w:p>
        </w:tc>
      </w:tr>
      <w:tr w:rsidR="004C5674" w:rsidRPr="004C5674" w14:paraId="1A843C14" w14:textId="77777777" w:rsidTr="00C2498B">
        <w:tc>
          <w:tcPr>
            <w:tcW w:w="1952" w:type="pct"/>
            <w:gridSpan w:val="2"/>
            <w:vMerge w:val="restart"/>
          </w:tcPr>
          <w:p w14:paraId="3D72CF1A" w14:textId="5870EB8E" w:rsidR="004C5674" w:rsidRPr="004C5674" w:rsidRDefault="00D4421F" w:rsidP="004C5674">
            <w:pPr>
              <w:rPr>
                <w:rFonts w:ascii="Times New Roman" w:eastAsia="Calibri" w:hAnsi="Times New Roman" w:cs="Times New Roman"/>
                <w:b/>
                <w:lang w:eastAsia="en-US" w:bidi="ar-SA"/>
              </w:rPr>
            </w:pPr>
            <w:r>
              <w:rPr>
                <w:rFonts w:ascii="Times New Roman" w:eastAsia="Calibri" w:hAnsi="Times New Roman" w:cs="Times New Roman"/>
                <w:b/>
                <w:lang w:eastAsia="en-US" w:bidi="ar-SA"/>
              </w:rPr>
              <w:t>ΕΝΟΤΗΤΑ</w:t>
            </w:r>
            <w:r w:rsidRPr="004C5674">
              <w:rPr>
                <w:rFonts w:ascii="Times New Roman" w:eastAsia="Calibri" w:hAnsi="Times New Roman" w:cs="Times New Roman"/>
                <w:b/>
                <w:lang w:eastAsia="en-US" w:bidi="ar-SA"/>
              </w:rPr>
              <w:t xml:space="preserve"> </w:t>
            </w:r>
            <w:r w:rsidR="004C5674" w:rsidRPr="004C5674">
              <w:rPr>
                <w:rFonts w:ascii="Times New Roman" w:eastAsia="Calibri" w:hAnsi="Times New Roman" w:cs="Times New Roman"/>
                <w:b/>
                <w:lang w:eastAsia="en-US" w:bidi="ar-SA"/>
              </w:rPr>
              <w:t>ΙΙΙ (</w:t>
            </w:r>
            <w:r>
              <w:rPr>
                <w:rFonts w:ascii="Times New Roman" w:eastAsia="Calibri" w:hAnsi="Times New Roman" w:cs="Times New Roman"/>
                <w:b/>
                <w:lang w:val="en-US" w:eastAsia="en-US" w:bidi="ar-SA"/>
              </w:rPr>
              <w:t>MODULE</w:t>
            </w:r>
            <w:r w:rsidRPr="004C5674">
              <w:rPr>
                <w:rFonts w:ascii="Times New Roman" w:eastAsia="Calibri" w:hAnsi="Times New Roman" w:cs="Times New Roman"/>
                <w:b/>
                <w:lang w:eastAsia="en-US" w:bidi="ar-SA"/>
              </w:rPr>
              <w:t xml:space="preserve"> </w:t>
            </w:r>
            <w:r w:rsidR="004C5674" w:rsidRPr="004C5674">
              <w:rPr>
                <w:rFonts w:ascii="Times New Roman" w:eastAsia="Calibri" w:hAnsi="Times New Roman" w:cs="Times New Roman"/>
                <w:b/>
                <w:lang w:eastAsia="en-US" w:bidi="ar-SA"/>
              </w:rPr>
              <w:t>IΙΙ):</w:t>
            </w:r>
          </w:p>
          <w:p w14:paraId="787FF727" w14:textId="762E0A3A" w:rsidR="004C5674" w:rsidRPr="004C5674" w:rsidRDefault="004C5674" w:rsidP="004C5674">
            <w:pPr>
              <w:rPr>
                <w:rFonts w:ascii="Times New Roman" w:eastAsia="Calibri" w:hAnsi="Times New Roman" w:cs="Times New Roman"/>
                <w:b/>
                <w:lang w:eastAsia="en-US" w:bidi="ar-SA"/>
              </w:rPr>
            </w:pPr>
          </w:p>
        </w:tc>
        <w:tc>
          <w:tcPr>
            <w:tcW w:w="1967" w:type="pct"/>
            <w:vMerge w:val="restart"/>
          </w:tcPr>
          <w:p w14:paraId="603983C9" w14:textId="77777777" w:rsidR="004C5674" w:rsidRPr="004C5674" w:rsidRDefault="004C5674" w:rsidP="004C5674">
            <w:pPr>
              <w:rPr>
                <w:rFonts w:ascii="Times New Roman" w:eastAsia="Calibri" w:hAnsi="Times New Roman" w:cs="Times New Roman"/>
                <w:b/>
                <w:lang w:eastAsia="en-US" w:bidi="ar-SA"/>
              </w:rPr>
            </w:pPr>
            <w:r w:rsidRPr="004C5674">
              <w:rPr>
                <w:rFonts w:ascii="Times New Roman" w:eastAsia="Calibri" w:hAnsi="Times New Roman" w:cs="Times New Roman"/>
                <w:b/>
                <w:lang w:eastAsia="en-US" w:bidi="ar-SA"/>
              </w:rPr>
              <w:t>ΠΑΡΑΤΗΡΗΣΕΙΣ</w:t>
            </w:r>
          </w:p>
        </w:tc>
        <w:tc>
          <w:tcPr>
            <w:tcW w:w="1081" w:type="pct"/>
            <w:gridSpan w:val="2"/>
          </w:tcPr>
          <w:p w14:paraId="19819029" w14:textId="77777777" w:rsidR="004C5674" w:rsidRPr="004C5674" w:rsidRDefault="004C5674" w:rsidP="004C5674">
            <w:pPr>
              <w:rPr>
                <w:rFonts w:ascii="Times New Roman" w:eastAsia="Calibri" w:hAnsi="Times New Roman" w:cs="Times New Roman"/>
                <w:b/>
                <w:lang w:eastAsia="en-US" w:bidi="ar-SA"/>
              </w:rPr>
            </w:pPr>
            <w:r w:rsidRPr="004C5674">
              <w:rPr>
                <w:rFonts w:ascii="Times New Roman" w:eastAsia="Calibri" w:hAnsi="Times New Roman" w:cs="Times New Roman"/>
                <w:b/>
                <w:lang w:eastAsia="en-US" w:bidi="ar-SA"/>
              </w:rPr>
              <w:t>ΚΑΤΑΤΙΘΕΤΑΙ</w:t>
            </w:r>
          </w:p>
        </w:tc>
      </w:tr>
      <w:tr w:rsidR="004C5674" w:rsidRPr="004C5674" w14:paraId="67FEB537" w14:textId="77777777" w:rsidTr="00C2498B">
        <w:tc>
          <w:tcPr>
            <w:tcW w:w="1952" w:type="pct"/>
            <w:gridSpan w:val="2"/>
            <w:vMerge/>
          </w:tcPr>
          <w:p w14:paraId="5E01942B" w14:textId="77777777" w:rsidR="004C5674" w:rsidRPr="004C5674" w:rsidRDefault="004C5674" w:rsidP="004C5674">
            <w:pPr>
              <w:rPr>
                <w:rFonts w:ascii="Times New Roman" w:eastAsia="Calibri" w:hAnsi="Times New Roman" w:cs="Times New Roman"/>
                <w:b/>
                <w:lang w:eastAsia="en-US" w:bidi="ar-SA"/>
              </w:rPr>
            </w:pPr>
          </w:p>
        </w:tc>
        <w:tc>
          <w:tcPr>
            <w:tcW w:w="1967" w:type="pct"/>
            <w:vMerge/>
          </w:tcPr>
          <w:p w14:paraId="7D9E2BB4" w14:textId="77777777" w:rsidR="004C5674" w:rsidRPr="004C5674" w:rsidRDefault="004C5674" w:rsidP="004C5674">
            <w:pPr>
              <w:rPr>
                <w:rFonts w:ascii="Times New Roman" w:eastAsia="Calibri" w:hAnsi="Times New Roman" w:cs="Times New Roman"/>
                <w:b/>
                <w:lang w:eastAsia="en-US" w:bidi="ar-SA"/>
              </w:rPr>
            </w:pPr>
          </w:p>
        </w:tc>
        <w:tc>
          <w:tcPr>
            <w:tcW w:w="550" w:type="pct"/>
          </w:tcPr>
          <w:p w14:paraId="37FFA2C9" w14:textId="77777777" w:rsidR="004C5674" w:rsidRPr="004C5674" w:rsidRDefault="004C5674" w:rsidP="004C5674">
            <w:pPr>
              <w:rPr>
                <w:rFonts w:ascii="Times New Roman" w:eastAsia="Calibri" w:hAnsi="Times New Roman" w:cs="Times New Roman"/>
                <w:b/>
                <w:lang w:eastAsia="en-US" w:bidi="ar-SA"/>
              </w:rPr>
            </w:pPr>
            <w:r w:rsidRPr="004C5674">
              <w:rPr>
                <w:rFonts w:ascii="Times New Roman" w:eastAsia="Calibri" w:hAnsi="Times New Roman" w:cs="Times New Roman"/>
                <w:b/>
                <w:lang w:eastAsia="en-US" w:bidi="ar-SA"/>
              </w:rPr>
              <w:t>ΝΑΙ</w:t>
            </w:r>
          </w:p>
        </w:tc>
        <w:tc>
          <w:tcPr>
            <w:tcW w:w="531" w:type="pct"/>
          </w:tcPr>
          <w:p w14:paraId="6514BF60" w14:textId="77777777" w:rsidR="004C5674" w:rsidRPr="004C5674" w:rsidRDefault="004C5674" w:rsidP="004C5674">
            <w:pPr>
              <w:rPr>
                <w:rFonts w:ascii="Times New Roman" w:eastAsia="Calibri" w:hAnsi="Times New Roman" w:cs="Times New Roman"/>
                <w:b/>
                <w:lang w:eastAsia="en-US" w:bidi="ar-SA"/>
              </w:rPr>
            </w:pPr>
            <w:r w:rsidRPr="004C5674">
              <w:rPr>
                <w:rFonts w:ascii="Times New Roman" w:eastAsia="Calibri" w:hAnsi="Times New Roman" w:cs="Times New Roman"/>
                <w:b/>
                <w:lang w:eastAsia="en-US" w:bidi="ar-SA"/>
              </w:rPr>
              <w:t>ΟΧΙ</w:t>
            </w:r>
          </w:p>
        </w:tc>
      </w:tr>
      <w:tr w:rsidR="004C5674" w:rsidRPr="004C5674" w14:paraId="462F9D59" w14:textId="77777777" w:rsidTr="00C2498B">
        <w:tc>
          <w:tcPr>
            <w:tcW w:w="578" w:type="pct"/>
          </w:tcPr>
          <w:p w14:paraId="317AFC09" w14:textId="77777777" w:rsidR="004C5674" w:rsidRPr="004C5674" w:rsidRDefault="004C5674" w:rsidP="004C5674">
            <w:pPr>
              <w:rPr>
                <w:rFonts w:ascii="Times New Roman" w:eastAsia="Calibri" w:hAnsi="Times New Roman" w:cs="Times New Roman"/>
                <w:lang w:eastAsia="en-US" w:bidi="ar-SA"/>
              </w:rPr>
            </w:pPr>
          </w:p>
        </w:tc>
        <w:tc>
          <w:tcPr>
            <w:tcW w:w="1374" w:type="pct"/>
          </w:tcPr>
          <w:p w14:paraId="5623C52D" w14:textId="77777777" w:rsidR="004C5674" w:rsidRPr="004C5674" w:rsidRDefault="004C5674" w:rsidP="004C5674">
            <w:pPr>
              <w:rPr>
                <w:rFonts w:ascii="Times New Roman" w:eastAsia="Calibri" w:hAnsi="Times New Roman" w:cs="Times New Roman"/>
                <w:lang w:eastAsia="en-US" w:bidi="ar-SA"/>
              </w:rPr>
            </w:pPr>
            <w:r w:rsidRPr="004C5674">
              <w:rPr>
                <w:rFonts w:ascii="Times New Roman" w:eastAsia="Calibri" w:hAnsi="Times New Roman" w:cs="Times New Roman"/>
                <w:lang w:eastAsia="en-US" w:bidi="ar-SA"/>
              </w:rPr>
              <w:t>Χημική – φαρμακευτική τεκμηρίωση</w:t>
            </w:r>
          </w:p>
        </w:tc>
        <w:tc>
          <w:tcPr>
            <w:tcW w:w="1967" w:type="pct"/>
          </w:tcPr>
          <w:p w14:paraId="6228C700" w14:textId="1E8AB89F" w:rsidR="004C5674" w:rsidRPr="004C5674" w:rsidRDefault="00451088" w:rsidP="00EB5223">
            <w:pPr>
              <w:rPr>
                <w:rFonts w:ascii="Times New Roman" w:eastAsia="Calibri" w:hAnsi="Times New Roman" w:cs="Times New Roman"/>
                <w:highlight w:val="yellow"/>
                <w:lang w:eastAsia="en-US" w:bidi="ar-SA"/>
              </w:rPr>
            </w:pPr>
            <w:r w:rsidRPr="00F3464D">
              <w:rPr>
                <w:rFonts w:ascii="Times New Roman" w:hAnsi="Times New Roman" w:cs="Times New Roman"/>
              </w:rPr>
              <w:t xml:space="preserve">Η τεκμηρίωση αφορά </w:t>
            </w:r>
            <w:r w:rsidR="00EB5223">
              <w:rPr>
                <w:rFonts w:ascii="Times New Roman" w:hAnsi="Times New Roman" w:cs="Times New Roman"/>
              </w:rPr>
              <w:t>παρα. 1</w:t>
            </w:r>
            <w:r w:rsidRPr="00F3464D">
              <w:rPr>
                <w:rFonts w:ascii="Times New Roman" w:hAnsi="Times New Roman" w:cs="Times New Roman"/>
              </w:rPr>
              <w:t xml:space="preserve"> του αρθ. 3 της Υ.Α Δ3(γ)40642/2024 (ΦΕΚ Β΄4581). </w:t>
            </w:r>
          </w:p>
        </w:tc>
        <w:tc>
          <w:tcPr>
            <w:tcW w:w="550" w:type="pct"/>
          </w:tcPr>
          <w:p w14:paraId="51673792" w14:textId="77777777" w:rsidR="004C5674" w:rsidRPr="004C5674" w:rsidRDefault="004C5674" w:rsidP="004C5674">
            <w:pPr>
              <w:rPr>
                <w:rFonts w:ascii="Times New Roman" w:eastAsia="Calibri" w:hAnsi="Times New Roman" w:cs="Times New Roman"/>
                <w:lang w:eastAsia="en-US" w:bidi="ar-SA"/>
              </w:rPr>
            </w:pPr>
          </w:p>
        </w:tc>
        <w:tc>
          <w:tcPr>
            <w:tcW w:w="531" w:type="pct"/>
          </w:tcPr>
          <w:p w14:paraId="7FCBBD71" w14:textId="77777777" w:rsidR="004C5674" w:rsidRPr="004C5674" w:rsidRDefault="004C5674" w:rsidP="004C5674">
            <w:pPr>
              <w:rPr>
                <w:rFonts w:ascii="Times New Roman" w:eastAsia="Calibri" w:hAnsi="Times New Roman" w:cs="Times New Roman"/>
                <w:lang w:eastAsia="en-US" w:bidi="ar-SA"/>
              </w:rPr>
            </w:pPr>
          </w:p>
        </w:tc>
      </w:tr>
      <w:tr w:rsidR="004C5674" w:rsidRPr="004C5674" w14:paraId="11DC0402" w14:textId="77777777" w:rsidTr="00C2498B">
        <w:tc>
          <w:tcPr>
            <w:tcW w:w="578" w:type="pct"/>
          </w:tcPr>
          <w:p w14:paraId="2BB43E91" w14:textId="77777777" w:rsidR="004C5674" w:rsidRPr="004C5674" w:rsidRDefault="004C5674" w:rsidP="004C5674">
            <w:pPr>
              <w:rPr>
                <w:rFonts w:ascii="Times New Roman" w:eastAsia="Calibri" w:hAnsi="Times New Roman" w:cs="Times New Roman"/>
                <w:lang w:eastAsia="en-US" w:bidi="ar-SA"/>
              </w:rPr>
            </w:pPr>
          </w:p>
        </w:tc>
        <w:tc>
          <w:tcPr>
            <w:tcW w:w="1374" w:type="pct"/>
          </w:tcPr>
          <w:p w14:paraId="3CD11558" w14:textId="77777777" w:rsidR="004C5674" w:rsidRPr="004C5674" w:rsidRDefault="004C5674" w:rsidP="004C5674">
            <w:pPr>
              <w:rPr>
                <w:rFonts w:ascii="Times New Roman" w:eastAsia="Calibri" w:hAnsi="Times New Roman" w:cs="Times New Roman"/>
                <w:lang w:eastAsia="en-US" w:bidi="ar-SA"/>
              </w:rPr>
            </w:pPr>
          </w:p>
        </w:tc>
        <w:tc>
          <w:tcPr>
            <w:tcW w:w="1967" w:type="pct"/>
          </w:tcPr>
          <w:p w14:paraId="3C2CB48D" w14:textId="77777777" w:rsidR="004C5674" w:rsidRPr="004C5674" w:rsidRDefault="004C5674" w:rsidP="004C5674">
            <w:pPr>
              <w:rPr>
                <w:rFonts w:ascii="Times New Roman" w:eastAsia="Calibri" w:hAnsi="Times New Roman" w:cs="Times New Roman"/>
                <w:lang w:eastAsia="en-US" w:bidi="ar-SA"/>
              </w:rPr>
            </w:pPr>
          </w:p>
        </w:tc>
        <w:tc>
          <w:tcPr>
            <w:tcW w:w="550" w:type="pct"/>
          </w:tcPr>
          <w:p w14:paraId="1A174810" w14:textId="77777777" w:rsidR="004C5674" w:rsidRPr="004C5674" w:rsidRDefault="004C5674" w:rsidP="004C5674">
            <w:pPr>
              <w:rPr>
                <w:rFonts w:ascii="Times New Roman" w:eastAsia="Calibri" w:hAnsi="Times New Roman" w:cs="Times New Roman"/>
                <w:lang w:eastAsia="en-US" w:bidi="ar-SA"/>
              </w:rPr>
            </w:pPr>
          </w:p>
        </w:tc>
        <w:tc>
          <w:tcPr>
            <w:tcW w:w="531" w:type="pct"/>
          </w:tcPr>
          <w:p w14:paraId="0A344231" w14:textId="77777777" w:rsidR="004C5674" w:rsidRPr="004C5674" w:rsidRDefault="004C5674" w:rsidP="004C5674">
            <w:pPr>
              <w:rPr>
                <w:rFonts w:ascii="Times New Roman" w:eastAsia="Calibri" w:hAnsi="Times New Roman" w:cs="Times New Roman"/>
                <w:lang w:eastAsia="en-US" w:bidi="ar-SA"/>
              </w:rPr>
            </w:pPr>
          </w:p>
        </w:tc>
      </w:tr>
    </w:tbl>
    <w:p w14:paraId="62083D9E" w14:textId="1E91C08F" w:rsidR="003D5EBA" w:rsidRDefault="003D5EBA">
      <w:pPr>
        <w:pStyle w:val="a3"/>
        <w:spacing w:before="9" w:after="1"/>
        <w:ind w:left="0"/>
        <w:rPr>
          <w:sz w:val="19"/>
        </w:rPr>
      </w:pPr>
    </w:p>
    <w:p w14:paraId="42CD439F" w14:textId="77777777" w:rsidR="003D5EBA" w:rsidRPr="00B30592" w:rsidRDefault="00B07696">
      <w:pPr>
        <w:spacing w:before="93"/>
        <w:ind w:left="220"/>
        <w:rPr>
          <w:rFonts w:ascii="Times New Roman" w:hAnsi="Times New Roman" w:cs="Times New Roman"/>
        </w:rPr>
      </w:pPr>
      <w:r w:rsidRPr="00B30592">
        <w:rPr>
          <w:rFonts w:ascii="Times New Roman" w:hAnsi="Times New Roman" w:cs="Times New Roman"/>
        </w:rPr>
        <w:t>Ο καθ’ ύλην αρμόδιος υπάλληλος που παραλαμβάνει το φάκελο του υπό έγκριση τελικού προϊόντος φαρμακευτικής κάνναβης ελέγχει την πληρότητα των εγγραφών σύμφωνα με τη παραπάνω λίστα.</w:t>
      </w:r>
    </w:p>
    <w:sectPr w:rsidR="003D5EBA" w:rsidRPr="00B30592">
      <w:headerReference w:type="even" r:id="rId8"/>
      <w:headerReference w:type="default" r:id="rId9"/>
      <w:footerReference w:type="even" r:id="rId10"/>
      <w:footerReference w:type="default" r:id="rId11"/>
      <w:headerReference w:type="first" r:id="rId12"/>
      <w:footerReference w:type="first" r:id="rId13"/>
      <w:pgSz w:w="11910" w:h="16850"/>
      <w:pgMar w:top="940" w:right="180" w:bottom="660" w:left="500" w:header="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0A809" w14:textId="77777777" w:rsidR="00AA4DF8" w:rsidRDefault="00AA4DF8">
      <w:r>
        <w:separator/>
      </w:r>
    </w:p>
  </w:endnote>
  <w:endnote w:type="continuationSeparator" w:id="0">
    <w:p w14:paraId="7CCB3AEA" w14:textId="77777777" w:rsidR="00AA4DF8" w:rsidRDefault="00AA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3A4FB" w14:textId="77777777" w:rsidR="00E46CF0" w:rsidRDefault="00E46CF0">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B97C6" w14:textId="528D2628" w:rsidR="003D5EBA" w:rsidRDefault="00AD1F8E">
    <w:pPr>
      <w:pStyle w:val="a3"/>
      <w:spacing w:line="14" w:lineRule="auto"/>
      <w:ind w:left="0"/>
      <w:rPr>
        <w:sz w:val="20"/>
      </w:rPr>
    </w:pPr>
    <w:bookmarkStart w:id="0" w:name="_GoBack"/>
    <w:bookmarkEnd w:id="0"/>
    <w:r>
      <w:rPr>
        <w:noProof/>
        <w:lang w:bidi="ar-SA"/>
      </w:rPr>
      <mc:AlternateContent>
        <mc:Choice Requires="wps">
          <w:drawing>
            <wp:anchor distT="0" distB="0" distL="114300" distR="114300" simplePos="0" relativeHeight="251657728" behindDoc="1" locked="0" layoutInCell="1" allowOverlap="1" wp14:anchorId="62E6E9DE" wp14:editId="7038FA5A">
              <wp:simplePos x="0" y="0"/>
              <wp:positionH relativeFrom="page">
                <wp:posOffset>6486525</wp:posOffset>
              </wp:positionH>
              <wp:positionV relativeFrom="bottomMargin">
                <wp:align>top</wp:align>
              </wp:positionV>
              <wp:extent cx="902335" cy="161925"/>
              <wp:effectExtent l="0" t="0" r="1206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33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6DD56" w14:textId="169E7D94" w:rsidR="003D5EBA" w:rsidRDefault="00E46CF0">
                          <w:pPr>
                            <w:spacing w:before="15"/>
                            <w:ind w:left="20"/>
                            <w:rPr>
                              <w:sz w:val="16"/>
                            </w:rPr>
                          </w:pPr>
                          <w:r>
                            <w:rPr>
                              <w:sz w:val="16"/>
                            </w:rPr>
                            <w:t>ΕΚΑΝ-ΕΞ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6E9DE" id="_x0000_t202" coordsize="21600,21600" o:spt="202" path="m,l,21600r21600,l21600,xe">
              <v:stroke joinstyle="miter"/>
              <v:path gradientshapeok="t" o:connecttype="rect"/>
            </v:shapetype>
            <v:shape id="Text Box 1" o:spid="_x0000_s1026" type="#_x0000_t202" style="position:absolute;margin-left:510.75pt;margin-top:0;width:71.05pt;height:12.75pt;z-index:-251658752;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" filled="f" stroked="f">
              <v:textbox inset="0,0,0,0">
                <w:txbxContent>
                  <w:p w14:paraId="4FA6DD56" w14:textId="169E7D94" w:rsidR="003D5EBA" w:rsidRDefault="00E46CF0">
                    <w:pPr>
                      <w:spacing w:before="15"/>
                      <w:ind w:left="20"/>
                      <w:rPr>
                        <w:sz w:val="16"/>
                      </w:rPr>
                    </w:pPr>
                    <w:r>
                      <w:rPr>
                        <w:sz w:val="16"/>
                      </w:rPr>
                      <w:t>ΕΚΑΝ-ΕΞ</w:t>
                    </w: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F1DF7" w14:textId="77777777" w:rsidR="00E46CF0" w:rsidRDefault="00E46CF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EB522" w14:textId="77777777" w:rsidR="00AA4DF8" w:rsidRDefault="00AA4DF8">
      <w:r>
        <w:separator/>
      </w:r>
    </w:p>
  </w:footnote>
  <w:footnote w:type="continuationSeparator" w:id="0">
    <w:p w14:paraId="3AA48369" w14:textId="77777777" w:rsidR="00AA4DF8" w:rsidRDefault="00AA4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5DCDE" w14:textId="77777777" w:rsidR="00E46CF0" w:rsidRDefault="00E46CF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BFB3D" w14:textId="77777777" w:rsidR="00E46CF0" w:rsidRDefault="00E46CF0">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E585" w14:textId="77777777" w:rsidR="00E46CF0" w:rsidRDefault="00E46CF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0B82"/>
    <w:multiLevelType w:val="hybridMultilevel"/>
    <w:tmpl w:val="5E86BAFA"/>
    <w:lvl w:ilvl="0" w:tplc="7F30CFFC">
      <w:numFmt w:val="bullet"/>
      <w:lvlText w:val="-"/>
      <w:lvlJc w:val="left"/>
      <w:pPr>
        <w:ind w:left="220" w:hanging="197"/>
      </w:pPr>
      <w:rPr>
        <w:rFonts w:ascii="Arial" w:eastAsia="Arial" w:hAnsi="Arial" w:cs="Arial" w:hint="default"/>
        <w:w w:val="100"/>
        <w:sz w:val="22"/>
        <w:szCs w:val="22"/>
        <w:lang w:val="el-GR" w:eastAsia="el-GR" w:bidi="el-GR"/>
      </w:rPr>
    </w:lvl>
    <w:lvl w:ilvl="1" w:tplc="7590963A">
      <w:numFmt w:val="bullet"/>
      <w:lvlText w:val=""/>
      <w:lvlJc w:val="left"/>
      <w:pPr>
        <w:ind w:left="940" w:hanging="361"/>
      </w:pPr>
      <w:rPr>
        <w:rFonts w:ascii="Symbol" w:eastAsia="Symbol" w:hAnsi="Symbol" w:cs="Symbol" w:hint="default"/>
        <w:b/>
        <w:bCs/>
        <w:w w:val="100"/>
        <w:sz w:val="22"/>
        <w:szCs w:val="22"/>
        <w:lang w:val="el-GR" w:eastAsia="el-GR" w:bidi="el-GR"/>
      </w:rPr>
    </w:lvl>
    <w:lvl w:ilvl="2" w:tplc="9C10B126">
      <w:numFmt w:val="bullet"/>
      <w:lvlText w:val="•"/>
      <w:lvlJc w:val="left"/>
      <w:pPr>
        <w:ind w:left="2082" w:hanging="361"/>
      </w:pPr>
      <w:rPr>
        <w:rFonts w:hint="default"/>
        <w:lang w:val="el-GR" w:eastAsia="el-GR" w:bidi="el-GR"/>
      </w:rPr>
    </w:lvl>
    <w:lvl w:ilvl="3" w:tplc="B3AA285A">
      <w:numFmt w:val="bullet"/>
      <w:lvlText w:val="•"/>
      <w:lvlJc w:val="left"/>
      <w:pPr>
        <w:ind w:left="3225" w:hanging="361"/>
      </w:pPr>
      <w:rPr>
        <w:rFonts w:hint="default"/>
        <w:lang w:val="el-GR" w:eastAsia="el-GR" w:bidi="el-GR"/>
      </w:rPr>
    </w:lvl>
    <w:lvl w:ilvl="4" w:tplc="77128B0C">
      <w:numFmt w:val="bullet"/>
      <w:lvlText w:val="•"/>
      <w:lvlJc w:val="left"/>
      <w:pPr>
        <w:ind w:left="4368" w:hanging="361"/>
      </w:pPr>
      <w:rPr>
        <w:rFonts w:hint="default"/>
        <w:lang w:val="el-GR" w:eastAsia="el-GR" w:bidi="el-GR"/>
      </w:rPr>
    </w:lvl>
    <w:lvl w:ilvl="5" w:tplc="CCDA4B62">
      <w:numFmt w:val="bullet"/>
      <w:lvlText w:val="•"/>
      <w:lvlJc w:val="left"/>
      <w:pPr>
        <w:ind w:left="5511" w:hanging="361"/>
      </w:pPr>
      <w:rPr>
        <w:rFonts w:hint="default"/>
        <w:lang w:val="el-GR" w:eastAsia="el-GR" w:bidi="el-GR"/>
      </w:rPr>
    </w:lvl>
    <w:lvl w:ilvl="6" w:tplc="4B2C3738">
      <w:numFmt w:val="bullet"/>
      <w:lvlText w:val="•"/>
      <w:lvlJc w:val="left"/>
      <w:pPr>
        <w:ind w:left="6654" w:hanging="361"/>
      </w:pPr>
      <w:rPr>
        <w:rFonts w:hint="default"/>
        <w:lang w:val="el-GR" w:eastAsia="el-GR" w:bidi="el-GR"/>
      </w:rPr>
    </w:lvl>
    <w:lvl w:ilvl="7" w:tplc="EAE85E02">
      <w:numFmt w:val="bullet"/>
      <w:lvlText w:val="•"/>
      <w:lvlJc w:val="left"/>
      <w:pPr>
        <w:ind w:left="7797" w:hanging="361"/>
      </w:pPr>
      <w:rPr>
        <w:rFonts w:hint="default"/>
        <w:lang w:val="el-GR" w:eastAsia="el-GR" w:bidi="el-GR"/>
      </w:rPr>
    </w:lvl>
    <w:lvl w:ilvl="8" w:tplc="E2AA0EE4">
      <w:numFmt w:val="bullet"/>
      <w:lvlText w:val="•"/>
      <w:lvlJc w:val="left"/>
      <w:pPr>
        <w:ind w:left="8940" w:hanging="361"/>
      </w:pPr>
      <w:rPr>
        <w:rFonts w:hint="default"/>
        <w:lang w:val="el-GR" w:eastAsia="el-GR" w:bidi="el-GR"/>
      </w:rPr>
    </w:lvl>
  </w:abstractNum>
  <w:abstractNum w:abstractNumId="1" w15:restartNumberingAfterBreak="0">
    <w:nsid w:val="02A46BFE"/>
    <w:multiLevelType w:val="hybridMultilevel"/>
    <w:tmpl w:val="8708BD7A"/>
    <w:lvl w:ilvl="0" w:tplc="04080001">
      <w:start w:val="1"/>
      <w:numFmt w:val="bullet"/>
      <w:lvlText w:val=""/>
      <w:lvlJc w:val="left"/>
      <w:pPr>
        <w:ind w:left="1661" w:hanging="360"/>
      </w:pPr>
      <w:rPr>
        <w:rFonts w:ascii="Symbol" w:hAnsi="Symbol" w:hint="default"/>
      </w:rPr>
    </w:lvl>
    <w:lvl w:ilvl="1" w:tplc="04080003" w:tentative="1">
      <w:start w:val="1"/>
      <w:numFmt w:val="bullet"/>
      <w:lvlText w:val="o"/>
      <w:lvlJc w:val="left"/>
      <w:pPr>
        <w:ind w:left="2381" w:hanging="360"/>
      </w:pPr>
      <w:rPr>
        <w:rFonts w:ascii="Courier New" w:hAnsi="Courier New" w:cs="Courier New" w:hint="default"/>
      </w:rPr>
    </w:lvl>
    <w:lvl w:ilvl="2" w:tplc="04080005" w:tentative="1">
      <w:start w:val="1"/>
      <w:numFmt w:val="bullet"/>
      <w:lvlText w:val=""/>
      <w:lvlJc w:val="left"/>
      <w:pPr>
        <w:ind w:left="3101" w:hanging="360"/>
      </w:pPr>
      <w:rPr>
        <w:rFonts w:ascii="Wingdings" w:hAnsi="Wingdings" w:hint="default"/>
      </w:rPr>
    </w:lvl>
    <w:lvl w:ilvl="3" w:tplc="04080001" w:tentative="1">
      <w:start w:val="1"/>
      <w:numFmt w:val="bullet"/>
      <w:lvlText w:val=""/>
      <w:lvlJc w:val="left"/>
      <w:pPr>
        <w:ind w:left="3821" w:hanging="360"/>
      </w:pPr>
      <w:rPr>
        <w:rFonts w:ascii="Symbol" w:hAnsi="Symbol" w:hint="default"/>
      </w:rPr>
    </w:lvl>
    <w:lvl w:ilvl="4" w:tplc="04080003" w:tentative="1">
      <w:start w:val="1"/>
      <w:numFmt w:val="bullet"/>
      <w:lvlText w:val="o"/>
      <w:lvlJc w:val="left"/>
      <w:pPr>
        <w:ind w:left="4541" w:hanging="360"/>
      </w:pPr>
      <w:rPr>
        <w:rFonts w:ascii="Courier New" w:hAnsi="Courier New" w:cs="Courier New" w:hint="default"/>
      </w:rPr>
    </w:lvl>
    <w:lvl w:ilvl="5" w:tplc="04080005" w:tentative="1">
      <w:start w:val="1"/>
      <w:numFmt w:val="bullet"/>
      <w:lvlText w:val=""/>
      <w:lvlJc w:val="left"/>
      <w:pPr>
        <w:ind w:left="5261" w:hanging="360"/>
      </w:pPr>
      <w:rPr>
        <w:rFonts w:ascii="Wingdings" w:hAnsi="Wingdings" w:hint="default"/>
      </w:rPr>
    </w:lvl>
    <w:lvl w:ilvl="6" w:tplc="04080001" w:tentative="1">
      <w:start w:val="1"/>
      <w:numFmt w:val="bullet"/>
      <w:lvlText w:val=""/>
      <w:lvlJc w:val="left"/>
      <w:pPr>
        <w:ind w:left="5981" w:hanging="360"/>
      </w:pPr>
      <w:rPr>
        <w:rFonts w:ascii="Symbol" w:hAnsi="Symbol" w:hint="default"/>
      </w:rPr>
    </w:lvl>
    <w:lvl w:ilvl="7" w:tplc="04080003" w:tentative="1">
      <w:start w:val="1"/>
      <w:numFmt w:val="bullet"/>
      <w:lvlText w:val="o"/>
      <w:lvlJc w:val="left"/>
      <w:pPr>
        <w:ind w:left="6701" w:hanging="360"/>
      </w:pPr>
      <w:rPr>
        <w:rFonts w:ascii="Courier New" w:hAnsi="Courier New" w:cs="Courier New" w:hint="default"/>
      </w:rPr>
    </w:lvl>
    <w:lvl w:ilvl="8" w:tplc="04080005" w:tentative="1">
      <w:start w:val="1"/>
      <w:numFmt w:val="bullet"/>
      <w:lvlText w:val=""/>
      <w:lvlJc w:val="left"/>
      <w:pPr>
        <w:ind w:left="7421" w:hanging="360"/>
      </w:pPr>
      <w:rPr>
        <w:rFonts w:ascii="Wingdings" w:hAnsi="Wingdings" w:hint="default"/>
      </w:rPr>
    </w:lvl>
  </w:abstractNum>
  <w:abstractNum w:abstractNumId="2" w15:restartNumberingAfterBreak="0">
    <w:nsid w:val="02E54B24"/>
    <w:multiLevelType w:val="hybridMultilevel"/>
    <w:tmpl w:val="CC2072D4"/>
    <w:lvl w:ilvl="0" w:tplc="0408000F">
      <w:start w:val="1"/>
      <w:numFmt w:val="decimal"/>
      <w:lvlText w:val="%1."/>
      <w:lvlJc w:val="left"/>
      <w:pPr>
        <w:ind w:left="940" w:hanging="360"/>
      </w:p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 w15:restartNumberingAfterBreak="0">
    <w:nsid w:val="0CA00C5B"/>
    <w:multiLevelType w:val="hybridMultilevel"/>
    <w:tmpl w:val="3E1414CA"/>
    <w:lvl w:ilvl="0" w:tplc="DEAC224C">
      <w:start w:val="1"/>
      <w:numFmt w:val="lowerRoman"/>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4" w15:restartNumberingAfterBreak="0">
    <w:nsid w:val="1366640D"/>
    <w:multiLevelType w:val="hybridMultilevel"/>
    <w:tmpl w:val="2EA2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92670CD"/>
    <w:multiLevelType w:val="hybridMultilevel"/>
    <w:tmpl w:val="8EDACF7E"/>
    <w:lvl w:ilvl="0" w:tplc="04080001">
      <w:start w:val="1"/>
      <w:numFmt w:val="bullet"/>
      <w:lvlText w:val=""/>
      <w:lvlJc w:val="left"/>
      <w:pPr>
        <w:ind w:left="1660" w:hanging="360"/>
      </w:pPr>
      <w:rPr>
        <w:rFonts w:ascii="Symbol" w:hAnsi="Symbol" w:hint="default"/>
      </w:rPr>
    </w:lvl>
    <w:lvl w:ilvl="1" w:tplc="04080003" w:tentative="1">
      <w:start w:val="1"/>
      <w:numFmt w:val="bullet"/>
      <w:lvlText w:val="o"/>
      <w:lvlJc w:val="left"/>
      <w:pPr>
        <w:ind w:left="2380" w:hanging="360"/>
      </w:pPr>
      <w:rPr>
        <w:rFonts w:ascii="Courier New" w:hAnsi="Courier New" w:cs="Courier New" w:hint="default"/>
      </w:rPr>
    </w:lvl>
    <w:lvl w:ilvl="2" w:tplc="04080005" w:tentative="1">
      <w:start w:val="1"/>
      <w:numFmt w:val="bullet"/>
      <w:lvlText w:val=""/>
      <w:lvlJc w:val="left"/>
      <w:pPr>
        <w:ind w:left="3100" w:hanging="360"/>
      </w:pPr>
      <w:rPr>
        <w:rFonts w:ascii="Wingdings" w:hAnsi="Wingdings" w:hint="default"/>
      </w:rPr>
    </w:lvl>
    <w:lvl w:ilvl="3" w:tplc="04080001" w:tentative="1">
      <w:start w:val="1"/>
      <w:numFmt w:val="bullet"/>
      <w:lvlText w:val=""/>
      <w:lvlJc w:val="left"/>
      <w:pPr>
        <w:ind w:left="3820" w:hanging="360"/>
      </w:pPr>
      <w:rPr>
        <w:rFonts w:ascii="Symbol" w:hAnsi="Symbol" w:hint="default"/>
      </w:rPr>
    </w:lvl>
    <w:lvl w:ilvl="4" w:tplc="04080003" w:tentative="1">
      <w:start w:val="1"/>
      <w:numFmt w:val="bullet"/>
      <w:lvlText w:val="o"/>
      <w:lvlJc w:val="left"/>
      <w:pPr>
        <w:ind w:left="4540" w:hanging="360"/>
      </w:pPr>
      <w:rPr>
        <w:rFonts w:ascii="Courier New" w:hAnsi="Courier New" w:cs="Courier New" w:hint="default"/>
      </w:rPr>
    </w:lvl>
    <w:lvl w:ilvl="5" w:tplc="04080005" w:tentative="1">
      <w:start w:val="1"/>
      <w:numFmt w:val="bullet"/>
      <w:lvlText w:val=""/>
      <w:lvlJc w:val="left"/>
      <w:pPr>
        <w:ind w:left="5260" w:hanging="360"/>
      </w:pPr>
      <w:rPr>
        <w:rFonts w:ascii="Wingdings" w:hAnsi="Wingdings" w:hint="default"/>
      </w:rPr>
    </w:lvl>
    <w:lvl w:ilvl="6" w:tplc="04080001" w:tentative="1">
      <w:start w:val="1"/>
      <w:numFmt w:val="bullet"/>
      <w:lvlText w:val=""/>
      <w:lvlJc w:val="left"/>
      <w:pPr>
        <w:ind w:left="5980" w:hanging="360"/>
      </w:pPr>
      <w:rPr>
        <w:rFonts w:ascii="Symbol" w:hAnsi="Symbol" w:hint="default"/>
      </w:rPr>
    </w:lvl>
    <w:lvl w:ilvl="7" w:tplc="04080003" w:tentative="1">
      <w:start w:val="1"/>
      <w:numFmt w:val="bullet"/>
      <w:lvlText w:val="o"/>
      <w:lvlJc w:val="left"/>
      <w:pPr>
        <w:ind w:left="6700" w:hanging="360"/>
      </w:pPr>
      <w:rPr>
        <w:rFonts w:ascii="Courier New" w:hAnsi="Courier New" w:cs="Courier New" w:hint="default"/>
      </w:rPr>
    </w:lvl>
    <w:lvl w:ilvl="8" w:tplc="04080005" w:tentative="1">
      <w:start w:val="1"/>
      <w:numFmt w:val="bullet"/>
      <w:lvlText w:val=""/>
      <w:lvlJc w:val="left"/>
      <w:pPr>
        <w:ind w:left="7420" w:hanging="360"/>
      </w:pPr>
      <w:rPr>
        <w:rFonts w:ascii="Wingdings" w:hAnsi="Wingdings" w:hint="default"/>
      </w:rPr>
    </w:lvl>
  </w:abstractNum>
  <w:abstractNum w:abstractNumId="6" w15:restartNumberingAfterBreak="0">
    <w:nsid w:val="1DDE0E29"/>
    <w:multiLevelType w:val="hybridMultilevel"/>
    <w:tmpl w:val="5CDE184E"/>
    <w:lvl w:ilvl="0" w:tplc="50C4CC76">
      <w:numFmt w:val="bullet"/>
      <w:lvlText w:val="•"/>
      <w:lvlJc w:val="left"/>
      <w:pPr>
        <w:ind w:left="940" w:hanging="360"/>
      </w:pPr>
      <w:rPr>
        <w:rFonts w:hint="default"/>
        <w:lang w:val="el-GR" w:eastAsia="el-GR" w:bidi="el-GR"/>
      </w:rPr>
    </w:lvl>
    <w:lvl w:ilvl="1" w:tplc="04080003" w:tentative="1">
      <w:start w:val="1"/>
      <w:numFmt w:val="bullet"/>
      <w:lvlText w:val="o"/>
      <w:lvlJc w:val="left"/>
      <w:pPr>
        <w:ind w:left="1660" w:hanging="360"/>
      </w:pPr>
      <w:rPr>
        <w:rFonts w:ascii="Courier New" w:hAnsi="Courier New" w:cs="Courier New" w:hint="default"/>
      </w:rPr>
    </w:lvl>
    <w:lvl w:ilvl="2" w:tplc="04080005" w:tentative="1">
      <w:start w:val="1"/>
      <w:numFmt w:val="bullet"/>
      <w:lvlText w:val=""/>
      <w:lvlJc w:val="left"/>
      <w:pPr>
        <w:ind w:left="2380" w:hanging="360"/>
      </w:pPr>
      <w:rPr>
        <w:rFonts w:ascii="Wingdings" w:hAnsi="Wingdings" w:hint="default"/>
      </w:rPr>
    </w:lvl>
    <w:lvl w:ilvl="3" w:tplc="04080001" w:tentative="1">
      <w:start w:val="1"/>
      <w:numFmt w:val="bullet"/>
      <w:lvlText w:val=""/>
      <w:lvlJc w:val="left"/>
      <w:pPr>
        <w:ind w:left="3100" w:hanging="360"/>
      </w:pPr>
      <w:rPr>
        <w:rFonts w:ascii="Symbol" w:hAnsi="Symbol" w:hint="default"/>
      </w:rPr>
    </w:lvl>
    <w:lvl w:ilvl="4" w:tplc="04080003" w:tentative="1">
      <w:start w:val="1"/>
      <w:numFmt w:val="bullet"/>
      <w:lvlText w:val="o"/>
      <w:lvlJc w:val="left"/>
      <w:pPr>
        <w:ind w:left="3820" w:hanging="360"/>
      </w:pPr>
      <w:rPr>
        <w:rFonts w:ascii="Courier New" w:hAnsi="Courier New" w:cs="Courier New" w:hint="default"/>
      </w:rPr>
    </w:lvl>
    <w:lvl w:ilvl="5" w:tplc="04080005" w:tentative="1">
      <w:start w:val="1"/>
      <w:numFmt w:val="bullet"/>
      <w:lvlText w:val=""/>
      <w:lvlJc w:val="left"/>
      <w:pPr>
        <w:ind w:left="4540" w:hanging="360"/>
      </w:pPr>
      <w:rPr>
        <w:rFonts w:ascii="Wingdings" w:hAnsi="Wingdings" w:hint="default"/>
      </w:rPr>
    </w:lvl>
    <w:lvl w:ilvl="6" w:tplc="04080001" w:tentative="1">
      <w:start w:val="1"/>
      <w:numFmt w:val="bullet"/>
      <w:lvlText w:val=""/>
      <w:lvlJc w:val="left"/>
      <w:pPr>
        <w:ind w:left="5260" w:hanging="360"/>
      </w:pPr>
      <w:rPr>
        <w:rFonts w:ascii="Symbol" w:hAnsi="Symbol" w:hint="default"/>
      </w:rPr>
    </w:lvl>
    <w:lvl w:ilvl="7" w:tplc="04080003" w:tentative="1">
      <w:start w:val="1"/>
      <w:numFmt w:val="bullet"/>
      <w:lvlText w:val="o"/>
      <w:lvlJc w:val="left"/>
      <w:pPr>
        <w:ind w:left="5980" w:hanging="360"/>
      </w:pPr>
      <w:rPr>
        <w:rFonts w:ascii="Courier New" w:hAnsi="Courier New" w:cs="Courier New" w:hint="default"/>
      </w:rPr>
    </w:lvl>
    <w:lvl w:ilvl="8" w:tplc="04080005" w:tentative="1">
      <w:start w:val="1"/>
      <w:numFmt w:val="bullet"/>
      <w:lvlText w:val=""/>
      <w:lvlJc w:val="left"/>
      <w:pPr>
        <w:ind w:left="6700" w:hanging="360"/>
      </w:pPr>
      <w:rPr>
        <w:rFonts w:ascii="Wingdings" w:hAnsi="Wingdings" w:hint="default"/>
      </w:rPr>
    </w:lvl>
  </w:abstractNum>
  <w:abstractNum w:abstractNumId="7" w15:restartNumberingAfterBreak="0">
    <w:nsid w:val="28795DDB"/>
    <w:multiLevelType w:val="hybridMultilevel"/>
    <w:tmpl w:val="BE52D760"/>
    <w:lvl w:ilvl="0" w:tplc="50C4CC76">
      <w:numFmt w:val="bullet"/>
      <w:lvlText w:val="•"/>
      <w:lvlJc w:val="left"/>
      <w:pPr>
        <w:ind w:left="2880" w:hanging="360"/>
      </w:pPr>
      <w:rPr>
        <w:rFonts w:hint="default"/>
        <w:lang w:val="el-GR" w:eastAsia="el-GR" w:bidi="el-GR"/>
      </w:rPr>
    </w:lvl>
    <w:lvl w:ilvl="1" w:tplc="04080003" w:tentative="1">
      <w:start w:val="1"/>
      <w:numFmt w:val="bullet"/>
      <w:lvlText w:val="o"/>
      <w:lvlJc w:val="left"/>
      <w:pPr>
        <w:ind w:left="3600" w:hanging="360"/>
      </w:pPr>
      <w:rPr>
        <w:rFonts w:ascii="Courier New" w:hAnsi="Courier New" w:cs="Courier New" w:hint="default"/>
      </w:rPr>
    </w:lvl>
    <w:lvl w:ilvl="2" w:tplc="04080005" w:tentative="1">
      <w:start w:val="1"/>
      <w:numFmt w:val="bullet"/>
      <w:lvlText w:val=""/>
      <w:lvlJc w:val="left"/>
      <w:pPr>
        <w:ind w:left="4320" w:hanging="360"/>
      </w:pPr>
      <w:rPr>
        <w:rFonts w:ascii="Wingdings" w:hAnsi="Wingdings" w:hint="default"/>
      </w:rPr>
    </w:lvl>
    <w:lvl w:ilvl="3" w:tplc="04080001" w:tentative="1">
      <w:start w:val="1"/>
      <w:numFmt w:val="bullet"/>
      <w:lvlText w:val=""/>
      <w:lvlJc w:val="left"/>
      <w:pPr>
        <w:ind w:left="5040" w:hanging="360"/>
      </w:pPr>
      <w:rPr>
        <w:rFonts w:ascii="Symbol" w:hAnsi="Symbol" w:hint="default"/>
      </w:rPr>
    </w:lvl>
    <w:lvl w:ilvl="4" w:tplc="04080003" w:tentative="1">
      <w:start w:val="1"/>
      <w:numFmt w:val="bullet"/>
      <w:lvlText w:val="o"/>
      <w:lvlJc w:val="left"/>
      <w:pPr>
        <w:ind w:left="5760" w:hanging="360"/>
      </w:pPr>
      <w:rPr>
        <w:rFonts w:ascii="Courier New" w:hAnsi="Courier New" w:cs="Courier New" w:hint="default"/>
      </w:rPr>
    </w:lvl>
    <w:lvl w:ilvl="5" w:tplc="04080005" w:tentative="1">
      <w:start w:val="1"/>
      <w:numFmt w:val="bullet"/>
      <w:lvlText w:val=""/>
      <w:lvlJc w:val="left"/>
      <w:pPr>
        <w:ind w:left="6480" w:hanging="360"/>
      </w:pPr>
      <w:rPr>
        <w:rFonts w:ascii="Wingdings" w:hAnsi="Wingdings" w:hint="default"/>
      </w:rPr>
    </w:lvl>
    <w:lvl w:ilvl="6" w:tplc="04080001" w:tentative="1">
      <w:start w:val="1"/>
      <w:numFmt w:val="bullet"/>
      <w:lvlText w:val=""/>
      <w:lvlJc w:val="left"/>
      <w:pPr>
        <w:ind w:left="7200" w:hanging="360"/>
      </w:pPr>
      <w:rPr>
        <w:rFonts w:ascii="Symbol" w:hAnsi="Symbol" w:hint="default"/>
      </w:rPr>
    </w:lvl>
    <w:lvl w:ilvl="7" w:tplc="04080003" w:tentative="1">
      <w:start w:val="1"/>
      <w:numFmt w:val="bullet"/>
      <w:lvlText w:val="o"/>
      <w:lvlJc w:val="left"/>
      <w:pPr>
        <w:ind w:left="7920" w:hanging="360"/>
      </w:pPr>
      <w:rPr>
        <w:rFonts w:ascii="Courier New" w:hAnsi="Courier New" w:cs="Courier New" w:hint="default"/>
      </w:rPr>
    </w:lvl>
    <w:lvl w:ilvl="8" w:tplc="04080005" w:tentative="1">
      <w:start w:val="1"/>
      <w:numFmt w:val="bullet"/>
      <w:lvlText w:val=""/>
      <w:lvlJc w:val="left"/>
      <w:pPr>
        <w:ind w:left="8640" w:hanging="360"/>
      </w:pPr>
      <w:rPr>
        <w:rFonts w:ascii="Wingdings" w:hAnsi="Wingdings" w:hint="default"/>
      </w:rPr>
    </w:lvl>
  </w:abstractNum>
  <w:abstractNum w:abstractNumId="8" w15:restartNumberingAfterBreak="0">
    <w:nsid w:val="2B7D24AE"/>
    <w:multiLevelType w:val="hybridMultilevel"/>
    <w:tmpl w:val="E56E4ABE"/>
    <w:lvl w:ilvl="0" w:tplc="B08C5862">
      <w:numFmt w:val="bullet"/>
      <w:lvlText w:val=""/>
      <w:lvlJc w:val="left"/>
      <w:pPr>
        <w:ind w:left="940" w:hanging="361"/>
      </w:pPr>
      <w:rPr>
        <w:rFonts w:ascii="Wingdings" w:eastAsia="Wingdings" w:hAnsi="Wingdings" w:cs="Wingdings" w:hint="default"/>
        <w:w w:val="100"/>
        <w:sz w:val="22"/>
        <w:szCs w:val="22"/>
        <w:lang w:val="el-GR" w:eastAsia="el-GR" w:bidi="el-GR"/>
      </w:rPr>
    </w:lvl>
    <w:lvl w:ilvl="1" w:tplc="FD60E6D2">
      <w:numFmt w:val="bullet"/>
      <w:lvlText w:val="•"/>
      <w:lvlJc w:val="left"/>
      <w:pPr>
        <w:ind w:left="1968" w:hanging="361"/>
      </w:pPr>
      <w:rPr>
        <w:rFonts w:hint="default"/>
        <w:lang w:val="el-GR" w:eastAsia="el-GR" w:bidi="el-GR"/>
      </w:rPr>
    </w:lvl>
    <w:lvl w:ilvl="2" w:tplc="822436B4">
      <w:numFmt w:val="bullet"/>
      <w:lvlText w:val="•"/>
      <w:lvlJc w:val="left"/>
      <w:pPr>
        <w:ind w:left="2997" w:hanging="361"/>
      </w:pPr>
      <w:rPr>
        <w:rFonts w:hint="default"/>
        <w:lang w:val="el-GR" w:eastAsia="el-GR" w:bidi="el-GR"/>
      </w:rPr>
    </w:lvl>
    <w:lvl w:ilvl="3" w:tplc="DF5ECAD8">
      <w:numFmt w:val="bullet"/>
      <w:lvlText w:val="•"/>
      <w:lvlJc w:val="left"/>
      <w:pPr>
        <w:ind w:left="4025" w:hanging="361"/>
      </w:pPr>
      <w:rPr>
        <w:rFonts w:hint="default"/>
        <w:lang w:val="el-GR" w:eastAsia="el-GR" w:bidi="el-GR"/>
      </w:rPr>
    </w:lvl>
    <w:lvl w:ilvl="4" w:tplc="6074B0A6">
      <w:numFmt w:val="bullet"/>
      <w:lvlText w:val="•"/>
      <w:lvlJc w:val="left"/>
      <w:pPr>
        <w:ind w:left="5054" w:hanging="361"/>
      </w:pPr>
      <w:rPr>
        <w:rFonts w:hint="default"/>
        <w:lang w:val="el-GR" w:eastAsia="el-GR" w:bidi="el-GR"/>
      </w:rPr>
    </w:lvl>
    <w:lvl w:ilvl="5" w:tplc="60E22EFE">
      <w:numFmt w:val="bullet"/>
      <w:lvlText w:val="•"/>
      <w:lvlJc w:val="left"/>
      <w:pPr>
        <w:ind w:left="6083" w:hanging="361"/>
      </w:pPr>
      <w:rPr>
        <w:rFonts w:hint="default"/>
        <w:lang w:val="el-GR" w:eastAsia="el-GR" w:bidi="el-GR"/>
      </w:rPr>
    </w:lvl>
    <w:lvl w:ilvl="6" w:tplc="25B2629C">
      <w:numFmt w:val="bullet"/>
      <w:lvlText w:val="•"/>
      <w:lvlJc w:val="left"/>
      <w:pPr>
        <w:ind w:left="7111" w:hanging="361"/>
      </w:pPr>
      <w:rPr>
        <w:rFonts w:hint="default"/>
        <w:lang w:val="el-GR" w:eastAsia="el-GR" w:bidi="el-GR"/>
      </w:rPr>
    </w:lvl>
    <w:lvl w:ilvl="7" w:tplc="8FDEDD8E">
      <w:numFmt w:val="bullet"/>
      <w:lvlText w:val="•"/>
      <w:lvlJc w:val="left"/>
      <w:pPr>
        <w:ind w:left="8140" w:hanging="361"/>
      </w:pPr>
      <w:rPr>
        <w:rFonts w:hint="default"/>
        <w:lang w:val="el-GR" w:eastAsia="el-GR" w:bidi="el-GR"/>
      </w:rPr>
    </w:lvl>
    <w:lvl w:ilvl="8" w:tplc="4F7246D0">
      <w:numFmt w:val="bullet"/>
      <w:lvlText w:val="•"/>
      <w:lvlJc w:val="left"/>
      <w:pPr>
        <w:ind w:left="9169" w:hanging="361"/>
      </w:pPr>
      <w:rPr>
        <w:rFonts w:hint="default"/>
        <w:lang w:val="el-GR" w:eastAsia="el-GR" w:bidi="el-GR"/>
      </w:rPr>
    </w:lvl>
  </w:abstractNum>
  <w:abstractNum w:abstractNumId="9" w15:restartNumberingAfterBreak="0">
    <w:nsid w:val="2D973B96"/>
    <w:multiLevelType w:val="hybridMultilevel"/>
    <w:tmpl w:val="2F2613EA"/>
    <w:lvl w:ilvl="0" w:tplc="DEAC224C">
      <w:start w:val="1"/>
      <w:numFmt w:val="lowerRoman"/>
      <w:lvlText w:val="%1)"/>
      <w:lvlJc w:val="left"/>
      <w:pPr>
        <w:ind w:left="1429" w:hanging="360"/>
      </w:pPr>
      <w:rPr>
        <w:rFonts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0" w15:restartNumberingAfterBreak="0">
    <w:nsid w:val="48D97A94"/>
    <w:multiLevelType w:val="hybridMultilevel"/>
    <w:tmpl w:val="A9DE4B9A"/>
    <w:lvl w:ilvl="0" w:tplc="A2422846">
      <w:numFmt w:val="bullet"/>
      <w:lvlText w:val=""/>
      <w:lvlJc w:val="left"/>
      <w:pPr>
        <w:ind w:left="580" w:hanging="360"/>
      </w:pPr>
      <w:rPr>
        <w:rFonts w:ascii="Symbol" w:eastAsia="Symbol" w:hAnsi="Symbol" w:cs="Symbol" w:hint="default"/>
        <w:w w:val="100"/>
        <w:sz w:val="22"/>
        <w:szCs w:val="22"/>
        <w:lang w:val="el-GR" w:eastAsia="el-GR" w:bidi="el-GR"/>
      </w:rPr>
    </w:lvl>
    <w:lvl w:ilvl="1" w:tplc="50C4CC76">
      <w:numFmt w:val="bullet"/>
      <w:lvlText w:val="•"/>
      <w:lvlJc w:val="left"/>
      <w:pPr>
        <w:ind w:left="1644" w:hanging="360"/>
      </w:pPr>
      <w:rPr>
        <w:rFonts w:hint="default"/>
        <w:lang w:val="el-GR" w:eastAsia="el-GR" w:bidi="el-GR"/>
      </w:rPr>
    </w:lvl>
    <w:lvl w:ilvl="2" w:tplc="424E29AA">
      <w:numFmt w:val="bullet"/>
      <w:lvlText w:val="•"/>
      <w:lvlJc w:val="left"/>
      <w:pPr>
        <w:ind w:left="2709" w:hanging="360"/>
      </w:pPr>
      <w:rPr>
        <w:rFonts w:hint="default"/>
        <w:lang w:val="el-GR" w:eastAsia="el-GR" w:bidi="el-GR"/>
      </w:rPr>
    </w:lvl>
    <w:lvl w:ilvl="3" w:tplc="C2409AC8">
      <w:numFmt w:val="bullet"/>
      <w:lvlText w:val="•"/>
      <w:lvlJc w:val="left"/>
      <w:pPr>
        <w:ind w:left="3773" w:hanging="360"/>
      </w:pPr>
      <w:rPr>
        <w:rFonts w:hint="default"/>
        <w:lang w:val="el-GR" w:eastAsia="el-GR" w:bidi="el-GR"/>
      </w:rPr>
    </w:lvl>
    <w:lvl w:ilvl="4" w:tplc="99D4DBB2">
      <w:numFmt w:val="bullet"/>
      <w:lvlText w:val="•"/>
      <w:lvlJc w:val="left"/>
      <w:pPr>
        <w:ind w:left="4838" w:hanging="360"/>
      </w:pPr>
      <w:rPr>
        <w:rFonts w:hint="default"/>
        <w:lang w:val="el-GR" w:eastAsia="el-GR" w:bidi="el-GR"/>
      </w:rPr>
    </w:lvl>
    <w:lvl w:ilvl="5" w:tplc="FAF29896">
      <w:numFmt w:val="bullet"/>
      <w:lvlText w:val="•"/>
      <w:lvlJc w:val="left"/>
      <w:pPr>
        <w:ind w:left="5903" w:hanging="360"/>
      </w:pPr>
      <w:rPr>
        <w:rFonts w:hint="default"/>
        <w:lang w:val="el-GR" w:eastAsia="el-GR" w:bidi="el-GR"/>
      </w:rPr>
    </w:lvl>
    <w:lvl w:ilvl="6" w:tplc="5CB4E9D2">
      <w:numFmt w:val="bullet"/>
      <w:lvlText w:val="•"/>
      <w:lvlJc w:val="left"/>
      <w:pPr>
        <w:ind w:left="6967" w:hanging="360"/>
      </w:pPr>
      <w:rPr>
        <w:rFonts w:hint="default"/>
        <w:lang w:val="el-GR" w:eastAsia="el-GR" w:bidi="el-GR"/>
      </w:rPr>
    </w:lvl>
    <w:lvl w:ilvl="7" w:tplc="A86A9362">
      <w:numFmt w:val="bullet"/>
      <w:lvlText w:val="•"/>
      <w:lvlJc w:val="left"/>
      <w:pPr>
        <w:ind w:left="8032" w:hanging="360"/>
      </w:pPr>
      <w:rPr>
        <w:rFonts w:hint="default"/>
        <w:lang w:val="el-GR" w:eastAsia="el-GR" w:bidi="el-GR"/>
      </w:rPr>
    </w:lvl>
    <w:lvl w:ilvl="8" w:tplc="88187E22">
      <w:numFmt w:val="bullet"/>
      <w:lvlText w:val="•"/>
      <w:lvlJc w:val="left"/>
      <w:pPr>
        <w:ind w:left="9097" w:hanging="360"/>
      </w:pPr>
      <w:rPr>
        <w:rFonts w:hint="default"/>
        <w:lang w:val="el-GR" w:eastAsia="el-GR" w:bidi="el-GR"/>
      </w:rPr>
    </w:lvl>
  </w:abstractNum>
  <w:abstractNum w:abstractNumId="11" w15:restartNumberingAfterBreak="0">
    <w:nsid w:val="4AF72AA4"/>
    <w:multiLevelType w:val="hybridMultilevel"/>
    <w:tmpl w:val="38BAC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F8909AC"/>
    <w:multiLevelType w:val="hybridMultilevel"/>
    <w:tmpl w:val="99061E04"/>
    <w:lvl w:ilvl="0" w:tplc="0408000F">
      <w:start w:val="1"/>
      <w:numFmt w:val="decimal"/>
      <w:lvlText w:val="%1."/>
      <w:lvlJc w:val="left"/>
      <w:pPr>
        <w:ind w:left="940" w:hanging="360"/>
      </w:p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13" w15:restartNumberingAfterBreak="0">
    <w:nsid w:val="5EB92429"/>
    <w:multiLevelType w:val="hybridMultilevel"/>
    <w:tmpl w:val="CA3039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15:restartNumberingAfterBreak="0">
    <w:nsid w:val="62756758"/>
    <w:multiLevelType w:val="hybridMultilevel"/>
    <w:tmpl w:val="AD0C2E20"/>
    <w:lvl w:ilvl="0" w:tplc="DDCA2DFA">
      <w:start w:val="1"/>
      <w:numFmt w:val="lowerRoman"/>
      <w:lvlText w:val="%1)"/>
      <w:lvlJc w:val="left"/>
      <w:pPr>
        <w:ind w:left="220" w:hanging="200"/>
      </w:pPr>
      <w:rPr>
        <w:rFonts w:ascii="Arial" w:eastAsia="Arial" w:hAnsi="Arial" w:cs="Arial" w:hint="default"/>
        <w:b/>
        <w:bCs/>
        <w:spacing w:val="0"/>
        <w:w w:val="100"/>
        <w:sz w:val="22"/>
        <w:szCs w:val="22"/>
        <w:lang w:val="el-GR" w:eastAsia="el-GR" w:bidi="el-GR"/>
      </w:rPr>
    </w:lvl>
    <w:lvl w:ilvl="1" w:tplc="3AE6E0CA">
      <w:numFmt w:val="bullet"/>
      <w:lvlText w:val="•"/>
      <w:lvlJc w:val="left"/>
      <w:pPr>
        <w:ind w:left="1320" w:hanging="200"/>
      </w:pPr>
      <w:rPr>
        <w:rFonts w:hint="default"/>
        <w:lang w:val="el-GR" w:eastAsia="el-GR" w:bidi="el-GR"/>
      </w:rPr>
    </w:lvl>
    <w:lvl w:ilvl="2" w:tplc="20025C62">
      <w:numFmt w:val="bullet"/>
      <w:lvlText w:val="•"/>
      <w:lvlJc w:val="left"/>
      <w:pPr>
        <w:ind w:left="2421" w:hanging="200"/>
      </w:pPr>
      <w:rPr>
        <w:rFonts w:hint="default"/>
        <w:lang w:val="el-GR" w:eastAsia="el-GR" w:bidi="el-GR"/>
      </w:rPr>
    </w:lvl>
    <w:lvl w:ilvl="3" w:tplc="6D96891E">
      <w:numFmt w:val="bullet"/>
      <w:lvlText w:val="•"/>
      <w:lvlJc w:val="left"/>
      <w:pPr>
        <w:ind w:left="3521" w:hanging="200"/>
      </w:pPr>
      <w:rPr>
        <w:rFonts w:hint="default"/>
        <w:lang w:val="el-GR" w:eastAsia="el-GR" w:bidi="el-GR"/>
      </w:rPr>
    </w:lvl>
    <w:lvl w:ilvl="4" w:tplc="C54C6C00">
      <w:numFmt w:val="bullet"/>
      <w:lvlText w:val="•"/>
      <w:lvlJc w:val="left"/>
      <w:pPr>
        <w:ind w:left="4622" w:hanging="200"/>
      </w:pPr>
      <w:rPr>
        <w:rFonts w:hint="default"/>
        <w:lang w:val="el-GR" w:eastAsia="el-GR" w:bidi="el-GR"/>
      </w:rPr>
    </w:lvl>
    <w:lvl w:ilvl="5" w:tplc="A224CC94">
      <w:numFmt w:val="bullet"/>
      <w:lvlText w:val="•"/>
      <w:lvlJc w:val="left"/>
      <w:pPr>
        <w:ind w:left="5723" w:hanging="200"/>
      </w:pPr>
      <w:rPr>
        <w:rFonts w:hint="default"/>
        <w:lang w:val="el-GR" w:eastAsia="el-GR" w:bidi="el-GR"/>
      </w:rPr>
    </w:lvl>
    <w:lvl w:ilvl="6" w:tplc="C31C8398">
      <w:numFmt w:val="bullet"/>
      <w:lvlText w:val="•"/>
      <w:lvlJc w:val="left"/>
      <w:pPr>
        <w:ind w:left="6823" w:hanging="200"/>
      </w:pPr>
      <w:rPr>
        <w:rFonts w:hint="default"/>
        <w:lang w:val="el-GR" w:eastAsia="el-GR" w:bidi="el-GR"/>
      </w:rPr>
    </w:lvl>
    <w:lvl w:ilvl="7" w:tplc="BF384F6E">
      <w:numFmt w:val="bullet"/>
      <w:lvlText w:val="•"/>
      <w:lvlJc w:val="left"/>
      <w:pPr>
        <w:ind w:left="7924" w:hanging="200"/>
      </w:pPr>
      <w:rPr>
        <w:rFonts w:hint="default"/>
        <w:lang w:val="el-GR" w:eastAsia="el-GR" w:bidi="el-GR"/>
      </w:rPr>
    </w:lvl>
    <w:lvl w:ilvl="8" w:tplc="C15EB17A">
      <w:numFmt w:val="bullet"/>
      <w:lvlText w:val="•"/>
      <w:lvlJc w:val="left"/>
      <w:pPr>
        <w:ind w:left="9025" w:hanging="200"/>
      </w:pPr>
      <w:rPr>
        <w:rFonts w:hint="default"/>
        <w:lang w:val="el-GR" w:eastAsia="el-GR" w:bidi="el-GR"/>
      </w:rPr>
    </w:lvl>
  </w:abstractNum>
  <w:abstractNum w:abstractNumId="15" w15:restartNumberingAfterBreak="0">
    <w:nsid w:val="6DF821A2"/>
    <w:multiLevelType w:val="hybridMultilevel"/>
    <w:tmpl w:val="CD2A39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4C279A1"/>
    <w:multiLevelType w:val="hybridMultilevel"/>
    <w:tmpl w:val="C55CCD9C"/>
    <w:lvl w:ilvl="0" w:tplc="8DEACF72">
      <w:start w:val="1"/>
      <w:numFmt w:val="bullet"/>
      <w:lvlText w:val=""/>
      <w:lvlJc w:val="left"/>
      <w:pPr>
        <w:ind w:left="1660" w:hanging="360"/>
      </w:pPr>
      <w:rPr>
        <w:rFonts w:ascii="Symbol" w:hAnsi="Symbol" w:hint="default"/>
      </w:rPr>
    </w:lvl>
    <w:lvl w:ilvl="1" w:tplc="04080003" w:tentative="1">
      <w:start w:val="1"/>
      <w:numFmt w:val="bullet"/>
      <w:lvlText w:val="o"/>
      <w:lvlJc w:val="left"/>
      <w:pPr>
        <w:ind w:left="2380" w:hanging="360"/>
      </w:pPr>
      <w:rPr>
        <w:rFonts w:ascii="Courier New" w:hAnsi="Courier New" w:cs="Courier New" w:hint="default"/>
      </w:rPr>
    </w:lvl>
    <w:lvl w:ilvl="2" w:tplc="04080005" w:tentative="1">
      <w:start w:val="1"/>
      <w:numFmt w:val="bullet"/>
      <w:lvlText w:val=""/>
      <w:lvlJc w:val="left"/>
      <w:pPr>
        <w:ind w:left="3100" w:hanging="360"/>
      </w:pPr>
      <w:rPr>
        <w:rFonts w:ascii="Wingdings" w:hAnsi="Wingdings" w:hint="default"/>
      </w:rPr>
    </w:lvl>
    <w:lvl w:ilvl="3" w:tplc="04080001" w:tentative="1">
      <w:start w:val="1"/>
      <w:numFmt w:val="bullet"/>
      <w:lvlText w:val=""/>
      <w:lvlJc w:val="left"/>
      <w:pPr>
        <w:ind w:left="3820" w:hanging="360"/>
      </w:pPr>
      <w:rPr>
        <w:rFonts w:ascii="Symbol" w:hAnsi="Symbol" w:hint="default"/>
      </w:rPr>
    </w:lvl>
    <w:lvl w:ilvl="4" w:tplc="04080003" w:tentative="1">
      <w:start w:val="1"/>
      <w:numFmt w:val="bullet"/>
      <w:lvlText w:val="o"/>
      <w:lvlJc w:val="left"/>
      <w:pPr>
        <w:ind w:left="4540" w:hanging="360"/>
      </w:pPr>
      <w:rPr>
        <w:rFonts w:ascii="Courier New" w:hAnsi="Courier New" w:cs="Courier New" w:hint="default"/>
      </w:rPr>
    </w:lvl>
    <w:lvl w:ilvl="5" w:tplc="04080005" w:tentative="1">
      <w:start w:val="1"/>
      <w:numFmt w:val="bullet"/>
      <w:lvlText w:val=""/>
      <w:lvlJc w:val="left"/>
      <w:pPr>
        <w:ind w:left="5260" w:hanging="360"/>
      </w:pPr>
      <w:rPr>
        <w:rFonts w:ascii="Wingdings" w:hAnsi="Wingdings" w:hint="default"/>
      </w:rPr>
    </w:lvl>
    <w:lvl w:ilvl="6" w:tplc="04080001" w:tentative="1">
      <w:start w:val="1"/>
      <w:numFmt w:val="bullet"/>
      <w:lvlText w:val=""/>
      <w:lvlJc w:val="left"/>
      <w:pPr>
        <w:ind w:left="5980" w:hanging="360"/>
      </w:pPr>
      <w:rPr>
        <w:rFonts w:ascii="Symbol" w:hAnsi="Symbol" w:hint="default"/>
      </w:rPr>
    </w:lvl>
    <w:lvl w:ilvl="7" w:tplc="04080003" w:tentative="1">
      <w:start w:val="1"/>
      <w:numFmt w:val="bullet"/>
      <w:lvlText w:val="o"/>
      <w:lvlJc w:val="left"/>
      <w:pPr>
        <w:ind w:left="6700" w:hanging="360"/>
      </w:pPr>
      <w:rPr>
        <w:rFonts w:ascii="Courier New" w:hAnsi="Courier New" w:cs="Courier New" w:hint="default"/>
      </w:rPr>
    </w:lvl>
    <w:lvl w:ilvl="8" w:tplc="04080005" w:tentative="1">
      <w:start w:val="1"/>
      <w:numFmt w:val="bullet"/>
      <w:lvlText w:val=""/>
      <w:lvlJc w:val="left"/>
      <w:pPr>
        <w:ind w:left="7420" w:hanging="360"/>
      </w:pPr>
      <w:rPr>
        <w:rFonts w:ascii="Wingdings" w:hAnsi="Wingdings" w:hint="default"/>
      </w:rPr>
    </w:lvl>
  </w:abstractNum>
  <w:abstractNum w:abstractNumId="17" w15:restartNumberingAfterBreak="0">
    <w:nsid w:val="7BC16331"/>
    <w:multiLevelType w:val="hybridMultilevel"/>
    <w:tmpl w:val="4072BAF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14"/>
  </w:num>
  <w:num w:numId="5">
    <w:abstractNumId w:val="9"/>
  </w:num>
  <w:num w:numId="6">
    <w:abstractNumId w:val="12"/>
  </w:num>
  <w:num w:numId="7">
    <w:abstractNumId w:val="3"/>
  </w:num>
  <w:num w:numId="8">
    <w:abstractNumId w:val="5"/>
  </w:num>
  <w:num w:numId="9">
    <w:abstractNumId w:val="16"/>
  </w:num>
  <w:num w:numId="10">
    <w:abstractNumId w:val="7"/>
  </w:num>
  <w:num w:numId="11">
    <w:abstractNumId w:val="6"/>
  </w:num>
  <w:num w:numId="12">
    <w:abstractNumId w:val="2"/>
  </w:num>
  <w:num w:numId="13">
    <w:abstractNumId w:val="1"/>
  </w:num>
  <w:num w:numId="14">
    <w:abstractNumId w:val="15"/>
  </w:num>
  <w:num w:numId="15">
    <w:abstractNumId w:val="17"/>
  </w:num>
  <w:num w:numId="16">
    <w:abstractNumId w:val="4"/>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BA"/>
    <w:rsid w:val="00004404"/>
    <w:rsid w:val="00023357"/>
    <w:rsid w:val="00026702"/>
    <w:rsid w:val="000556AD"/>
    <w:rsid w:val="00081004"/>
    <w:rsid w:val="00096981"/>
    <w:rsid w:val="000D2643"/>
    <w:rsid w:val="000E1EE6"/>
    <w:rsid w:val="000E5CEA"/>
    <w:rsid w:val="000F4ECB"/>
    <w:rsid w:val="000F77E5"/>
    <w:rsid w:val="00126A96"/>
    <w:rsid w:val="00130F0D"/>
    <w:rsid w:val="001406C2"/>
    <w:rsid w:val="00147CD8"/>
    <w:rsid w:val="00166936"/>
    <w:rsid w:val="001867D9"/>
    <w:rsid w:val="001948A2"/>
    <w:rsid w:val="001A5D04"/>
    <w:rsid w:val="001B56BF"/>
    <w:rsid w:val="001D188C"/>
    <w:rsid w:val="001E2F53"/>
    <w:rsid w:val="002114B2"/>
    <w:rsid w:val="00220828"/>
    <w:rsid w:val="00231561"/>
    <w:rsid w:val="0023161C"/>
    <w:rsid w:val="0026635D"/>
    <w:rsid w:val="0028165F"/>
    <w:rsid w:val="002B33CA"/>
    <w:rsid w:val="002C4E55"/>
    <w:rsid w:val="002E2C0F"/>
    <w:rsid w:val="002F0BF1"/>
    <w:rsid w:val="003012CD"/>
    <w:rsid w:val="003042A3"/>
    <w:rsid w:val="00310D5B"/>
    <w:rsid w:val="00311704"/>
    <w:rsid w:val="00313085"/>
    <w:rsid w:val="00317E49"/>
    <w:rsid w:val="00330159"/>
    <w:rsid w:val="00334F23"/>
    <w:rsid w:val="00352BB6"/>
    <w:rsid w:val="003D51C0"/>
    <w:rsid w:val="003D5EBA"/>
    <w:rsid w:val="003E1FE8"/>
    <w:rsid w:val="00401154"/>
    <w:rsid w:val="004404A5"/>
    <w:rsid w:val="00451088"/>
    <w:rsid w:val="00473163"/>
    <w:rsid w:val="00477E21"/>
    <w:rsid w:val="00496608"/>
    <w:rsid w:val="004B650B"/>
    <w:rsid w:val="004C0B23"/>
    <w:rsid w:val="004C5674"/>
    <w:rsid w:val="004D4301"/>
    <w:rsid w:val="004E7F6B"/>
    <w:rsid w:val="00515465"/>
    <w:rsid w:val="00532F17"/>
    <w:rsid w:val="00533A54"/>
    <w:rsid w:val="005364E7"/>
    <w:rsid w:val="00540DBC"/>
    <w:rsid w:val="005531D5"/>
    <w:rsid w:val="00554823"/>
    <w:rsid w:val="0055798D"/>
    <w:rsid w:val="00561A14"/>
    <w:rsid w:val="00561B27"/>
    <w:rsid w:val="00572DDD"/>
    <w:rsid w:val="00600FC1"/>
    <w:rsid w:val="00606D2A"/>
    <w:rsid w:val="00614224"/>
    <w:rsid w:val="00625045"/>
    <w:rsid w:val="0063790E"/>
    <w:rsid w:val="00674617"/>
    <w:rsid w:val="00691FDD"/>
    <w:rsid w:val="006A4F71"/>
    <w:rsid w:val="006C5BFE"/>
    <w:rsid w:val="006C5D5F"/>
    <w:rsid w:val="006D4806"/>
    <w:rsid w:val="006D4CBD"/>
    <w:rsid w:val="006E007E"/>
    <w:rsid w:val="006F031A"/>
    <w:rsid w:val="007158B9"/>
    <w:rsid w:val="0073375B"/>
    <w:rsid w:val="00761E2A"/>
    <w:rsid w:val="00786B2E"/>
    <w:rsid w:val="007A116A"/>
    <w:rsid w:val="007A34D7"/>
    <w:rsid w:val="007A66BC"/>
    <w:rsid w:val="007C0099"/>
    <w:rsid w:val="007C21AE"/>
    <w:rsid w:val="007C7F18"/>
    <w:rsid w:val="007E4E47"/>
    <w:rsid w:val="007E6A57"/>
    <w:rsid w:val="007F11D1"/>
    <w:rsid w:val="00817E7B"/>
    <w:rsid w:val="0083769C"/>
    <w:rsid w:val="008540C8"/>
    <w:rsid w:val="00862A45"/>
    <w:rsid w:val="00871788"/>
    <w:rsid w:val="00873F7C"/>
    <w:rsid w:val="00886F69"/>
    <w:rsid w:val="008B32F6"/>
    <w:rsid w:val="008C5491"/>
    <w:rsid w:val="008E4B8F"/>
    <w:rsid w:val="008F6B62"/>
    <w:rsid w:val="00921F02"/>
    <w:rsid w:val="00922406"/>
    <w:rsid w:val="00923A23"/>
    <w:rsid w:val="009323D6"/>
    <w:rsid w:val="0094172A"/>
    <w:rsid w:val="0096144E"/>
    <w:rsid w:val="009B4150"/>
    <w:rsid w:val="009D6DD2"/>
    <w:rsid w:val="009F188A"/>
    <w:rsid w:val="00A0080E"/>
    <w:rsid w:val="00A262E6"/>
    <w:rsid w:val="00A5126B"/>
    <w:rsid w:val="00A646D0"/>
    <w:rsid w:val="00A76266"/>
    <w:rsid w:val="00A94E04"/>
    <w:rsid w:val="00AA4DF8"/>
    <w:rsid w:val="00AA6F67"/>
    <w:rsid w:val="00AD1F8E"/>
    <w:rsid w:val="00AD1FBA"/>
    <w:rsid w:val="00AF316D"/>
    <w:rsid w:val="00B0114D"/>
    <w:rsid w:val="00B07696"/>
    <w:rsid w:val="00B137E0"/>
    <w:rsid w:val="00B17B84"/>
    <w:rsid w:val="00B216D6"/>
    <w:rsid w:val="00B22FFA"/>
    <w:rsid w:val="00B30592"/>
    <w:rsid w:val="00B36DF2"/>
    <w:rsid w:val="00B568C3"/>
    <w:rsid w:val="00B7295D"/>
    <w:rsid w:val="00BB302D"/>
    <w:rsid w:val="00BC1CE7"/>
    <w:rsid w:val="00BC35F6"/>
    <w:rsid w:val="00BC3E41"/>
    <w:rsid w:val="00BC7566"/>
    <w:rsid w:val="00BD0394"/>
    <w:rsid w:val="00BD0A60"/>
    <w:rsid w:val="00C07D4B"/>
    <w:rsid w:val="00C45A63"/>
    <w:rsid w:val="00C50641"/>
    <w:rsid w:val="00C653AB"/>
    <w:rsid w:val="00C75C7B"/>
    <w:rsid w:val="00CC3222"/>
    <w:rsid w:val="00CD6032"/>
    <w:rsid w:val="00CE0F95"/>
    <w:rsid w:val="00D17313"/>
    <w:rsid w:val="00D33A7A"/>
    <w:rsid w:val="00D4421F"/>
    <w:rsid w:val="00D459E5"/>
    <w:rsid w:val="00D62B0F"/>
    <w:rsid w:val="00D63579"/>
    <w:rsid w:val="00D835F2"/>
    <w:rsid w:val="00D85D25"/>
    <w:rsid w:val="00D85E9C"/>
    <w:rsid w:val="00DB3F4B"/>
    <w:rsid w:val="00DD3703"/>
    <w:rsid w:val="00DE3A04"/>
    <w:rsid w:val="00E26EC0"/>
    <w:rsid w:val="00E43C5D"/>
    <w:rsid w:val="00E46CF0"/>
    <w:rsid w:val="00E571B2"/>
    <w:rsid w:val="00E7094E"/>
    <w:rsid w:val="00EB5223"/>
    <w:rsid w:val="00EC4DB0"/>
    <w:rsid w:val="00EE4C5A"/>
    <w:rsid w:val="00EE7BD9"/>
    <w:rsid w:val="00F12598"/>
    <w:rsid w:val="00F15D1F"/>
    <w:rsid w:val="00F3464D"/>
    <w:rsid w:val="00F4165F"/>
    <w:rsid w:val="00F52E41"/>
    <w:rsid w:val="00F57284"/>
    <w:rsid w:val="00F813B1"/>
    <w:rsid w:val="00F90B3E"/>
    <w:rsid w:val="00FB0491"/>
    <w:rsid w:val="00FB0EDC"/>
    <w:rsid w:val="00FB7121"/>
    <w:rsid w:val="00FC6F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3710E"/>
  <w15:docId w15:val="{71E35D30-E816-48D9-A384-17DD35AE1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w:eastAsia="Arial" w:hAnsi="Arial" w:cs="Arial"/>
      <w:lang w:val="el-GR" w:eastAsia="el-GR" w:bidi="el-GR"/>
    </w:rPr>
  </w:style>
  <w:style w:type="paragraph" w:styleId="1">
    <w:name w:val="heading 1"/>
    <w:basedOn w:val="a"/>
    <w:uiPriority w:val="1"/>
    <w:qFormat/>
    <w:pPr>
      <w:ind w:left="22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0"/>
    </w:pPr>
  </w:style>
  <w:style w:type="paragraph" w:styleId="a4">
    <w:name w:val="List Paragraph"/>
    <w:basedOn w:val="a"/>
    <w:uiPriority w:val="34"/>
    <w:qFormat/>
    <w:pPr>
      <w:spacing w:before="126"/>
      <w:ind w:left="580" w:hanging="360"/>
    </w:pPr>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8C5491"/>
    <w:rPr>
      <w:rFonts w:ascii="Segoe UI" w:hAnsi="Segoe UI" w:cs="Segoe UI"/>
      <w:sz w:val="18"/>
      <w:szCs w:val="18"/>
    </w:rPr>
  </w:style>
  <w:style w:type="character" w:customStyle="1" w:styleId="Char">
    <w:name w:val="Κείμενο πλαισίου Char"/>
    <w:basedOn w:val="a0"/>
    <w:link w:val="a5"/>
    <w:uiPriority w:val="99"/>
    <w:semiHidden/>
    <w:rsid w:val="008C5491"/>
    <w:rPr>
      <w:rFonts w:ascii="Segoe UI" w:eastAsia="Arial" w:hAnsi="Segoe UI" w:cs="Segoe UI"/>
      <w:sz w:val="18"/>
      <w:szCs w:val="18"/>
      <w:lang w:val="el-GR" w:eastAsia="el-GR" w:bidi="el-GR"/>
    </w:rPr>
  </w:style>
  <w:style w:type="character" w:styleId="a6">
    <w:name w:val="annotation reference"/>
    <w:basedOn w:val="a0"/>
    <w:uiPriority w:val="99"/>
    <w:semiHidden/>
    <w:unhideWhenUsed/>
    <w:rsid w:val="00330159"/>
    <w:rPr>
      <w:sz w:val="16"/>
      <w:szCs w:val="16"/>
    </w:rPr>
  </w:style>
  <w:style w:type="paragraph" w:styleId="a7">
    <w:name w:val="annotation text"/>
    <w:basedOn w:val="a"/>
    <w:link w:val="Char0"/>
    <w:uiPriority w:val="99"/>
    <w:semiHidden/>
    <w:unhideWhenUsed/>
    <w:rsid w:val="00330159"/>
    <w:rPr>
      <w:sz w:val="20"/>
      <w:szCs w:val="20"/>
    </w:rPr>
  </w:style>
  <w:style w:type="character" w:customStyle="1" w:styleId="Char0">
    <w:name w:val="Κείμενο σχολίου Char"/>
    <w:basedOn w:val="a0"/>
    <w:link w:val="a7"/>
    <w:uiPriority w:val="99"/>
    <w:semiHidden/>
    <w:rsid w:val="00330159"/>
    <w:rPr>
      <w:rFonts w:ascii="Arial" w:eastAsia="Arial" w:hAnsi="Arial" w:cs="Arial"/>
      <w:sz w:val="20"/>
      <w:szCs w:val="20"/>
      <w:lang w:val="el-GR" w:eastAsia="el-GR" w:bidi="el-GR"/>
    </w:rPr>
  </w:style>
  <w:style w:type="paragraph" w:styleId="a8">
    <w:name w:val="annotation subject"/>
    <w:basedOn w:val="a7"/>
    <w:next w:val="a7"/>
    <w:link w:val="Char1"/>
    <w:uiPriority w:val="99"/>
    <w:semiHidden/>
    <w:unhideWhenUsed/>
    <w:rsid w:val="00330159"/>
    <w:rPr>
      <w:b/>
      <w:bCs/>
    </w:rPr>
  </w:style>
  <w:style w:type="character" w:customStyle="1" w:styleId="Char1">
    <w:name w:val="Θέμα σχολίου Char"/>
    <w:basedOn w:val="Char0"/>
    <w:link w:val="a8"/>
    <w:uiPriority w:val="99"/>
    <w:semiHidden/>
    <w:rsid w:val="00330159"/>
    <w:rPr>
      <w:rFonts w:ascii="Arial" w:eastAsia="Arial" w:hAnsi="Arial" w:cs="Arial"/>
      <w:b/>
      <w:bCs/>
      <w:sz w:val="20"/>
      <w:szCs w:val="20"/>
      <w:lang w:val="el-GR" w:eastAsia="el-GR" w:bidi="el-GR"/>
    </w:rPr>
  </w:style>
  <w:style w:type="table" w:customStyle="1" w:styleId="10">
    <w:name w:val="Πλέγμα πίνακα1"/>
    <w:basedOn w:val="a1"/>
    <w:next w:val="a9"/>
    <w:uiPriority w:val="39"/>
    <w:rsid w:val="00B17B84"/>
    <w:pPr>
      <w:widowControl/>
      <w:autoSpaceDE/>
      <w:autoSpaceDN/>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B17B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next w:val="a9"/>
    <w:uiPriority w:val="39"/>
    <w:rsid w:val="00B17B84"/>
    <w:pPr>
      <w:widowControl/>
      <w:autoSpaceDE/>
      <w:autoSpaceDN/>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Πλέγμα πίνακα3"/>
    <w:basedOn w:val="a1"/>
    <w:next w:val="a9"/>
    <w:uiPriority w:val="39"/>
    <w:rsid w:val="00F15D1F"/>
    <w:pPr>
      <w:widowControl/>
      <w:autoSpaceDE/>
      <w:autoSpaceDN/>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F15D1F"/>
    <w:rPr>
      <w:color w:val="0000FF" w:themeColor="hyperlink"/>
      <w:u w:val="single"/>
    </w:rPr>
  </w:style>
  <w:style w:type="table" w:customStyle="1" w:styleId="4">
    <w:name w:val="Πλέγμα πίνακα4"/>
    <w:basedOn w:val="a1"/>
    <w:next w:val="a9"/>
    <w:uiPriority w:val="39"/>
    <w:rsid w:val="004C5674"/>
    <w:pPr>
      <w:widowControl/>
      <w:autoSpaceDE/>
      <w:autoSpaceDN/>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4421F"/>
    <w:pPr>
      <w:widowControl/>
      <w:autoSpaceDE/>
      <w:autoSpaceDN/>
    </w:pPr>
    <w:rPr>
      <w:rFonts w:ascii="Arial" w:eastAsia="Arial" w:hAnsi="Arial" w:cs="Arial"/>
      <w:lang w:val="el-GR" w:eastAsia="el-GR" w:bidi="el-GR"/>
    </w:rPr>
  </w:style>
  <w:style w:type="paragraph" w:styleId="ab">
    <w:name w:val="header"/>
    <w:basedOn w:val="a"/>
    <w:link w:val="Char2"/>
    <w:uiPriority w:val="99"/>
    <w:unhideWhenUsed/>
    <w:rsid w:val="00E46CF0"/>
    <w:pPr>
      <w:tabs>
        <w:tab w:val="center" w:pos="4153"/>
        <w:tab w:val="right" w:pos="8306"/>
      </w:tabs>
    </w:pPr>
  </w:style>
  <w:style w:type="character" w:customStyle="1" w:styleId="Char2">
    <w:name w:val="Κεφαλίδα Char"/>
    <w:basedOn w:val="a0"/>
    <w:link w:val="ab"/>
    <w:uiPriority w:val="99"/>
    <w:rsid w:val="00E46CF0"/>
    <w:rPr>
      <w:rFonts w:ascii="Arial" w:eastAsia="Arial" w:hAnsi="Arial" w:cs="Arial"/>
      <w:lang w:val="el-GR" w:eastAsia="el-GR" w:bidi="el-GR"/>
    </w:rPr>
  </w:style>
  <w:style w:type="paragraph" w:styleId="ac">
    <w:name w:val="footer"/>
    <w:basedOn w:val="a"/>
    <w:link w:val="Char3"/>
    <w:uiPriority w:val="99"/>
    <w:unhideWhenUsed/>
    <w:rsid w:val="00E46CF0"/>
    <w:pPr>
      <w:tabs>
        <w:tab w:val="center" w:pos="4153"/>
        <w:tab w:val="right" w:pos="8306"/>
      </w:tabs>
    </w:pPr>
  </w:style>
  <w:style w:type="character" w:customStyle="1" w:styleId="Char3">
    <w:name w:val="Υποσέλιδο Char"/>
    <w:basedOn w:val="a0"/>
    <w:link w:val="ac"/>
    <w:uiPriority w:val="99"/>
    <w:rsid w:val="00E46CF0"/>
    <w:rPr>
      <w:rFonts w:ascii="Arial" w:eastAsia="Arial" w:hAnsi="Arial" w:cs="Arial"/>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675B8-1C72-455D-81B2-A3B10562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1593</Words>
  <Characters>8605</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1</vt:lpstr>
    </vt:vector>
  </TitlesOfParts>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ΚΑΤΣΟΜΙΤΗ ΕΛΕΝΗ</cp:lastModifiedBy>
  <cp:revision>6</cp:revision>
  <cp:lastPrinted>2021-10-20T06:26:00Z</cp:lastPrinted>
  <dcterms:created xsi:type="dcterms:W3CDTF">2024-09-10T09:11:00Z</dcterms:created>
  <dcterms:modified xsi:type="dcterms:W3CDTF">2024-09-10T09:20:00Z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2018-11-27T00:00:00Z</vt:filetime>
  </property>
  <property fmtid="{D5CDD505-2E9C-101B-9397-08002B2CF9AE}" pid="3" name="Creator">
    <vt:lpwstr>Microsoft® Word 2010</vt:lpwstr>
  </property>
  <property fmtid="{D5CDD505-2E9C-101B-9397-08002B2CF9AE}" pid="4" name="LastSaved">
    <vt:filetime>2021-07-23T00:00:00Z</vt:filetime>
  </property>
</Properties>
</file>